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2F10" w:rsidRPr="00166FFB" w:rsidRDefault="00C62F10" w:rsidP="00C62F10">
      <w:pPr>
        <w:jc w:val="both"/>
        <w:rPr>
          <w:rFonts w:ascii="Times New Roman" w:eastAsia="Times New Roman" w:hAnsi="Times New Roman" w:cs="Times New Roman"/>
          <w:sz w:val="24"/>
          <w:szCs w:val="24"/>
          <w:lang w:val="en-US"/>
        </w:rPr>
      </w:pPr>
      <w:r w:rsidRPr="00166FFB">
        <w:rPr>
          <w:rFonts w:ascii="Times New Roman" w:eastAsia="Times New Roman" w:hAnsi="Times New Roman" w:cs="Times New Roman"/>
          <w:noProof/>
          <w:sz w:val="24"/>
          <w:szCs w:val="24"/>
          <w:lang w:eastAsia="ro-RO"/>
        </w:rPr>
        <w:drawing>
          <wp:anchor distT="0" distB="0" distL="114300" distR="114300" simplePos="0" relativeHeight="251661312" behindDoc="1" locked="0" layoutInCell="0" allowOverlap="1">
            <wp:simplePos x="0" y="0"/>
            <wp:positionH relativeFrom="column">
              <wp:posOffset>-351790</wp:posOffset>
            </wp:positionH>
            <wp:positionV relativeFrom="paragraph">
              <wp:posOffset>161925</wp:posOffset>
            </wp:positionV>
            <wp:extent cx="548640" cy="822960"/>
            <wp:effectExtent l="19050" t="0" r="3810" b="0"/>
            <wp:wrapTight wrapText="bothSides">
              <wp:wrapPolygon edited="0">
                <wp:start x="-750" y="0"/>
                <wp:lineTo x="-750" y="21000"/>
                <wp:lineTo x="21750" y="21000"/>
                <wp:lineTo x="21750" y="0"/>
                <wp:lineTo x="-750" y="0"/>
              </wp:wrapPolygon>
            </wp:wrapTight>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48640" cy="822960"/>
                    </a:xfrm>
                    <a:prstGeom prst="rect">
                      <a:avLst/>
                    </a:prstGeom>
                    <a:noFill/>
                    <a:ln w="9525">
                      <a:noFill/>
                      <a:miter lim="800000"/>
                      <a:headEnd/>
                      <a:tailEnd/>
                    </a:ln>
                  </pic:spPr>
                </pic:pic>
              </a:graphicData>
            </a:graphic>
          </wp:anchor>
        </w:drawing>
      </w:r>
      <w:r w:rsidRPr="00166FFB">
        <w:rPr>
          <w:rFonts w:ascii="Times New Roman" w:eastAsia="Times New Roman" w:hAnsi="Times New Roman" w:cs="Times New Roman"/>
          <w:sz w:val="24"/>
          <w:szCs w:val="24"/>
          <w:lang w:val="en-US"/>
        </w:rPr>
        <w:t>ROMÂNIA</w:t>
      </w:r>
    </w:p>
    <w:p w:rsidR="00C62F10" w:rsidRPr="00166FFB" w:rsidRDefault="00C62F10" w:rsidP="00C62F10">
      <w:pPr>
        <w:jc w:val="both"/>
        <w:rPr>
          <w:rFonts w:ascii="Times New Roman" w:eastAsia="Times New Roman" w:hAnsi="Times New Roman" w:cs="Times New Roman"/>
          <w:sz w:val="24"/>
          <w:szCs w:val="24"/>
          <w:lang w:val="en-US"/>
        </w:rPr>
      </w:pPr>
      <w:r w:rsidRPr="00166FFB">
        <w:rPr>
          <w:rFonts w:ascii="Times New Roman" w:eastAsia="Times New Roman" w:hAnsi="Times New Roman" w:cs="Times New Roman"/>
          <w:sz w:val="24"/>
          <w:szCs w:val="24"/>
          <w:lang w:val="en-US"/>
        </w:rPr>
        <w:t>JUDEŢUL MUREŞ</w:t>
      </w:r>
    </w:p>
    <w:p w:rsidR="00C62F10" w:rsidRPr="00166FFB" w:rsidRDefault="00C62F10" w:rsidP="00C62F10">
      <w:pPr>
        <w:jc w:val="both"/>
        <w:rPr>
          <w:rFonts w:ascii="Times New Roman" w:eastAsia="Times New Roman" w:hAnsi="Times New Roman" w:cs="Times New Roman"/>
          <w:sz w:val="24"/>
          <w:szCs w:val="24"/>
          <w:lang w:val="en-US"/>
        </w:rPr>
      </w:pPr>
      <w:r w:rsidRPr="00166FFB">
        <w:rPr>
          <w:rFonts w:ascii="Times New Roman" w:eastAsia="Times New Roman" w:hAnsi="Times New Roman" w:cs="Times New Roman"/>
          <w:sz w:val="24"/>
          <w:szCs w:val="24"/>
          <w:lang w:val="en-US"/>
        </w:rPr>
        <w:t xml:space="preserve">MUNICIPIULUI TÎRGU-MUREŞ </w:t>
      </w:r>
      <w:r w:rsidRPr="00166FFB">
        <w:rPr>
          <w:rFonts w:ascii="Times New Roman" w:eastAsia="Times New Roman" w:hAnsi="Times New Roman" w:cs="Times New Roman"/>
          <w:sz w:val="24"/>
          <w:szCs w:val="24"/>
          <w:lang w:val="en-US"/>
        </w:rPr>
        <w:tab/>
      </w:r>
      <w:r w:rsidRPr="00166FFB">
        <w:rPr>
          <w:rFonts w:ascii="Times New Roman" w:eastAsia="Times New Roman" w:hAnsi="Times New Roman" w:cs="Times New Roman"/>
          <w:sz w:val="24"/>
          <w:szCs w:val="24"/>
          <w:lang w:val="en-US"/>
        </w:rPr>
        <w:tab/>
      </w:r>
      <w:r w:rsidRPr="00166FFB">
        <w:rPr>
          <w:rFonts w:ascii="Times New Roman" w:eastAsia="Times New Roman" w:hAnsi="Times New Roman" w:cs="Times New Roman"/>
          <w:sz w:val="24"/>
          <w:szCs w:val="24"/>
          <w:lang w:val="en-US"/>
        </w:rPr>
        <w:tab/>
      </w:r>
    </w:p>
    <w:p w:rsidR="00C62F10" w:rsidRPr="00166FFB" w:rsidRDefault="00C62F10" w:rsidP="00C62F10">
      <w:pPr>
        <w:jc w:val="both"/>
        <w:rPr>
          <w:rFonts w:ascii="Times New Roman" w:eastAsia="Times New Roman" w:hAnsi="Times New Roman" w:cs="Times New Roman"/>
          <w:sz w:val="24"/>
          <w:szCs w:val="24"/>
          <w:lang w:val="en-US"/>
        </w:rPr>
      </w:pPr>
    </w:p>
    <w:p w:rsidR="00C62F10" w:rsidRPr="00166FFB" w:rsidRDefault="00C62F10" w:rsidP="00C62F10">
      <w:pPr>
        <w:jc w:val="both"/>
        <w:rPr>
          <w:rFonts w:ascii="Times New Roman" w:eastAsia="Times New Roman" w:hAnsi="Times New Roman" w:cs="Times New Roman"/>
          <w:sz w:val="24"/>
          <w:szCs w:val="24"/>
          <w:lang w:val="en-US"/>
        </w:rPr>
      </w:pPr>
    </w:p>
    <w:p w:rsidR="00C62F10" w:rsidRPr="00166FFB" w:rsidRDefault="00C62F10" w:rsidP="00C62F10">
      <w:pPr>
        <w:jc w:val="right"/>
        <w:rPr>
          <w:rFonts w:ascii="Times New Roman" w:eastAsia="Times New Roman" w:hAnsi="Times New Roman" w:cs="Times New Roman"/>
          <w:b/>
          <w:sz w:val="24"/>
          <w:szCs w:val="24"/>
        </w:rPr>
      </w:pPr>
      <w:r w:rsidRPr="00166FFB">
        <w:rPr>
          <w:rFonts w:ascii="Times New Roman" w:eastAsia="Times New Roman" w:hAnsi="Times New Roman" w:cs="Times New Roman"/>
          <w:b/>
          <w:sz w:val="24"/>
          <w:szCs w:val="24"/>
        </w:rPr>
        <w:t>Iniţiatori: _______________________________________________________</w:t>
      </w:r>
    </w:p>
    <w:p w:rsidR="00C62F10" w:rsidRPr="00166FFB" w:rsidRDefault="00C62F10" w:rsidP="00C62F10">
      <w:pPr>
        <w:rPr>
          <w:rFonts w:ascii="Times New Roman" w:eastAsia="Times New Roman" w:hAnsi="Times New Roman" w:cs="Times New Roman"/>
          <w:sz w:val="24"/>
          <w:szCs w:val="24"/>
          <w:lang w:val="en-US"/>
        </w:rPr>
      </w:pPr>
      <w:r w:rsidRPr="00166FFB">
        <w:rPr>
          <w:rFonts w:ascii="Times New Roman" w:eastAsia="Times New Roman" w:hAnsi="Times New Roman" w:cs="Times New Roman"/>
          <w:sz w:val="24"/>
          <w:szCs w:val="24"/>
          <w:lang w:val="en-US"/>
        </w:rPr>
        <w:tab/>
      </w:r>
      <w:r w:rsidRPr="00166FFB">
        <w:rPr>
          <w:rFonts w:ascii="Times New Roman" w:eastAsia="Times New Roman" w:hAnsi="Times New Roman" w:cs="Times New Roman"/>
          <w:sz w:val="24"/>
          <w:szCs w:val="24"/>
          <w:lang w:val="en-US"/>
        </w:rPr>
        <w:tab/>
      </w:r>
      <w:r w:rsidRPr="00166FFB">
        <w:rPr>
          <w:rFonts w:ascii="Times New Roman" w:eastAsia="Times New Roman" w:hAnsi="Times New Roman" w:cs="Times New Roman"/>
          <w:sz w:val="24"/>
          <w:szCs w:val="24"/>
          <w:lang w:val="en-US"/>
        </w:rPr>
        <w:tab/>
      </w:r>
      <w:r w:rsidRPr="00166FFB">
        <w:rPr>
          <w:rFonts w:ascii="Times New Roman" w:eastAsia="Times New Roman" w:hAnsi="Times New Roman" w:cs="Times New Roman"/>
          <w:sz w:val="24"/>
          <w:szCs w:val="24"/>
          <w:lang w:val="en-US"/>
        </w:rPr>
        <w:tab/>
      </w:r>
    </w:p>
    <w:p w:rsidR="00C62F10" w:rsidRPr="00166FFB" w:rsidRDefault="00C62F10" w:rsidP="00C62F10">
      <w:pPr>
        <w:jc w:val="both"/>
        <w:rPr>
          <w:rFonts w:ascii="Times New Roman" w:eastAsia="Times New Roman" w:hAnsi="Times New Roman" w:cs="Times New Roman"/>
          <w:sz w:val="24"/>
          <w:szCs w:val="24"/>
        </w:rPr>
      </w:pPr>
      <w:r w:rsidRPr="00166FFB">
        <w:rPr>
          <w:rFonts w:ascii="Times New Roman" w:eastAsia="Times New Roman" w:hAnsi="Times New Roman" w:cs="Times New Roman"/>
          <w:sz w:val="24"/>
          <w:szCs w:val="24"/>
        </w:rPr>
        <w:t xml:space="preserve"> </w:t>
      </w:r>
    </w:p>
    <w:p w:rsidR="00C62F10" w:rsidRPr="00166FFB" w:rsidRDefault="00C62F10" w:rsidP="00C62F10">
      <w:pPr>
        <w:spacing w:line="360" w:lineRule="auto"/>
        <w:jc w:val="center"/>
        <w:rPr>
          <w:rFonts w:ascii="Times New Roman" w:eastAsia="Times New Roman" w:hAnsi="Times New Roman" w:cs="Times New Roman"/>
          <w:sz w:val="24"/>
          <w:szCs w:val="24"/>
        </w:rPr>
      </w:pPr>
    </w:p>
    <w:p w:rsidR="00C62F10" w:rsidRPr="00166FFB" w:rsidRDefault="00C62F10" w:rsidP="00C62F10">
      <w:pPr>
        <w:keepNext/>
        <w:spacing w:after="0" w:line="360" w:lineRule="auto"/>
        <w:jc w:val="center"/>
        <w:outlineLvl w:val="1"/>
        <w:rPr>
          <w:rFonts w:ascii="Times New Roman" w:eastAsia="Times New Roman" w:hAnsi="Times New Roman" w:cs="Times New Roman"/>
          <w:b/>
          <w:sz w:val="24"/>
          <w:szCs w:val="24"/>
        </w:rPr>
      </w:pPr>
      <w:r w:rsidRPr="00166FFB">
        <w:rPr>
          <w:rFonts w:ascii="Times New Roman" w:eastAsia="Times New Roman" w:hAnsi="Times New Roman" w:cs="Times New Roman"/>
          <w:b/>
          <w:sz w:val="24"/>
          <w:szCs w:val="24"/>
        </w:rPr>
        <w:t>Expunere de motive</w:t>
      </w:r>
    </w:p>
    <w:p w:rsidR="002E6261" w:rsidRPr="00166FFB" w:rsidRDefault="00C62F10" w:rsidP="002E6261">
      <w:pPr>
        <w:spacing w:line="360" w:lineRule="auto"/>
        <w:ind w:firstLine="851"/>
        <w:jc w:val="center"/>
        <w:rPr>
          <w:rFonts w:ascii="Times New Roman" w:eastAsia="Times New Roman" w:hAnsi="Times New Roman" w:cs="Times New Roman"/>
          <w:b/>
          <w:sz w:val="24"/>
          <w:szCs w:val="24"/>
        </w:rPr>
      </w:pPr>
      <w:r w:rsidRPr="00166FFB">
        <w:rPr>
          <w:rFonts w:ascii="Times New Roman" w:eastAsia="Times New Roman" w:hAnsi="Times New Roman" w:cs="Times New Roman"/>
          <w:i/>
          <w:sz w:val="24"/>
          <w:szCs w:val="24"/>
        </w:rPr>
        <w:t xml:space="preserve">cu privire la </w:t>
      </w:r>
      <w:r w:rsidR="00B63837" w:rsidRPr="00166FFB">
        <w:rPr>
          <w:rFonts w:ascii="Times New Roman" w:eastAsia="Times New Roman" w:hAnsi="Times New Roman" w:cs="Times New Roman"/>
          <w:b/>
          <w:sz w:val="24"/>
          <w:szCs w:val="24"/>
        </w:rPr>
        <w:t>adoptarea</w:t>
      </w:r>
      <w:r w:rsidRPr="00166FFB">
        <w:rPr>
          <w:rFonts w:ascii="Times New Roman" w:eastAsia="Times New Roman" w:hAnsi="Times New Roman" w:cs="Times New Roman"/>
          <w:b/>
          <w:sz w:val="24"/>
          <w:szCs w:val="24"/>
        </w:rPr>
        <w:t xml:space="preserve">  Hotărârii de Consiliu Local </w:t>
      </w:r>
      <w:r w:rsidR="002E6261" w:rsidRPr="00166FFB">
        <w:rPr>
          <w:rFonts w:ascii="Times New Roman" w:eastAsia="Times New Roman" w:hAnsi="Times New Roman" w:cs="Times New Roman"/>
          <w:b/>
          <w:sz w:val="24"/>
          <w:szCs w:val="24"/>
        </w:rPr>
        <w:t>Regulamentul-cadru</w:t>
      </w:r>
    </w:p>
    <w:p w:rsidR="00C62F10" w:rsidRPr="00166FFB" w:rsidRDefault="002E6261" w:rsidP="002E6261">
      <w:pPr>
        <w:spacing w:line="360" w:lineRule="auto"/>
        <w:ind w:firstLine="851"/>
        <w:jc w:val="center"/>
        <w:rPr>
          <w:rFonts w:ascii="Times New Roman" w:eastAsia="Times New Roman" w:hAnsi="Times New Roman" w:cs="Times New Roman"/>
          <w:b/>
          <w:sz w:val="24"/>
          <w:szCs w:val="24"/>
        </w:rPr>
      </w:pPr>
      <w:r w:rsidRPr="00166FFB">
        <w:rPr>
          <w:rFonts w:ascii="Times New Roman" w:eastAsia="Times New Roman" w:hAnsi="Times New Roman" w:cs="Times New Roman"/>
          <w:b/>
          <w:sz w:val="24"/>
          <w:szCs w:val="24"/>
        </w:rPr>
        <w:t>privind finanțarea nerambursabilă a a programelor, proiectelor și acțiunilor culturale</w:t>
      </w:r>
      <w:r w:rsidR="00DC36F2" w:rsidRPr="00166FFB">
        <w:rPr>
          <w:rFonts w:ascii="Times New Roman" w:eastAsia="Times New Roman" w:hAnsi="Times New Roman" w:cs="Times New Roman"/>
          <w:b/>
          <w:sz w:val="24"/>
          <w:szCs w:val="24"/>
        </w:rPr>
        <w:t xml:space="preserve"> </w:t>
      </w:r>
    </w:p>
    <w:p w:rsidR="00C62F10" w:rsidRPr="00166FFB" w:rsidRDefault="00C62F10" w:rsidP="00C62F10">
      <w:pPr>
        <w:spacing w:line="360" w:lineRule="auto"/>
        <w:ind w:firstLine="851"/>
        <w:jc w:val="center"/>
        <w:rPr>
          <w:rFonts w:ascii="Times New Roman" w:eastAsia="Times New Roman" w:hAnsi="Times New Roman" w:cs="Times New Roman"/>
          <w:b/>
          <w:sz w:val="24"/>
          <w:szCs w:val="24"/>
        </w:rPr>
      </w:pPr>
    </w:p>
    <w:p w:rsidR="00C62F10" w:rsidRPr="00166FFB" w:rsidRDefault="00C62F10" w:rsidP="00C62F10">
      <w:pPr>
        <w:spacing w:line="360" w:lineRule="auto"/>
        <w:ind w:firstLine="851"/>
        <w:jc w:val="both"/>
        <w:rPr>
          <w:rFonts w:ascii="Times New Roman" w:eastAsia="Times New Roman" w:hAnsi="Times New Roman" w:cs="Times New Roman"/>
          <w:b/>
          <w:bCs/>
          <w:sz w:val="24"/>
          <w:szCs w:val="24"/>
        </w:rPr>
      </w:pPr>
    </w:p>
    <w:p w:rsidR="0016674E" w:rsidRPr="00166FFB" w:rsidRDefault="0016674E" w:rsidP="0016674E">
      <w:pPr>
        <w:jc w:val="both"/>
        <w:rPr>
          <w:rFonts w:ascii="Times New Roman" w:hAnsi="Times New Roman" w:cs="Times New Roman"/>
          <w:sz w:val="24"/>
          <w:szCs w:val="24"/>
        </w:rPr>
      </w:pPr>
      <w:r w:rsidRPr="00166FFB">
        <w:rPr>
          <w:rFonts w:ascii="Times New Roman" w:hAnsi="Times New Roman" w:cs="Times New Roman"/>
          <w:b/>
          <w:sz w:val="24"/>
          <w:szCs w:val="24"/>
        </w:rPr>
        <w:t>I.</w:t>
      </w:r>
      <w:r w:rsidRPr="00166FFB">
        <w:rPr>
          <w:rFonts w:ascii="Times New Roman" w:hAnsi="Times New Roman" w:cs="Times New Roman"/>
          <w:sz w:val="24"/>
          <w:szCs w:val="24"/>
        </w:rPr>
        <w:t xml:space="preserve"> De ce se impune adoptarea unui </w:t>
      </w:r>
      <w:r w:rsidR="00644D37" w:rsidRPr="00166FFB">
        <w:rPr>
          <w:rFonts w:ascii="Times New Roman" w:hAnsi="Times New Roman" w:cs="Times New Roman"/>
          <w:sz w:val="24"/>
          <w:szCs w:val="24"/>
        </w:rPr>
        <w:t>Regulament-</w:t>
      </w:r>
      <w:r w:rsidRPr="00166FFB">
        <w:rPr>
          <w:rFonts w:ascii="Times New Roman" w:hAnsi="Times New Roman" w:cs="Times New Roman"/>
          <w:sz w:val="24"/>
          <w:szCs w:val="24"/>
        </w:rPr>
        <w:t>cadru privind finanțarea</w:t>
      </w:r>
      <w:r w:rsidR="005D0FD0" w:rsidRPr="00166FFB">
        <w:rPr>
          <w:rFonts w:ascii="Times New Roman" w:hAnsi="Times New Roman" w:cs="Times New Roman"/>
          <w:sz w:val="24"/>
          <w:szCs w:val="24"/>
        </w:rPr>
        <w:t xml:space="preserve"> nerambursabilă în dmeniul cultural</w:t>
      </w:r>
      <w:r w:rsidRPr="00166FFB">
        <w:rPr>
          <w:rFonts w:ascii="Times New Roman" w:hAnsi="Times New Roman" w:cs="Times New Roman"/>
          <w:sz w:val="24"/>
          <w:szCs w:val="24"/>
        </w:rPr>
        <w:t>?</w:t>
      </w:r>
    </w:p>
    <w:p w:rsidR="0016674E" w:rsidRPr="00166FFB" w:rsidRDefault="0016674E" w:rsidP="0016674E">
      <w:pPr>
        <w:jc w:val="both"/>
        <w:rPr>
          <w:rFonts w:ascii="Times New Roman" w:hAnsi="Times New Roman" w:cs="Times New Roman"/>
          <w:sz w:val="24"/>
          <w:szCs w:val="24"/>
        </w:rPr>
      </w:pPr>
      <w:r w:rsidRPr="00166FFB">
        <w:rPr>
          <w:rFonts w:ascii="Times New Roman" w:hAnsi="Times New Roman" w:cs="Times New Roman"/>
          <w:sz w:val="24"/>
          <w:szCs w:val="24"/>
        </w:rPr>
        <w:t xml:space="preserve">A. În situația actuală se poate constata cu ușurință că </w:t>
      </w:r>
      <w:r w:rsidRPr="00166FFB">
        <w:rPr>
          <w:rFonts w:ascii="Times New Roman" w:hAnsi="Times New Roman" w:cs="Times New Roman"/>
          <w:i/>
          <w:sz w:val="24"/>
          <w:szCs w:val="24"/>
        </w:rPr>
        <w:t>finanțarea diferitelor entități</w:t>
      </w:r>
      <w:r w:rsidRPr="00166FFB">
        <w:rPr>
          <w:rFonts w:ascii="Times New Roman" w:hAnsi="Times New Roman" w:cs="Times New Roman"/>
          <w:sz w:val="24"/>
          <w:szCs w:val="24"/>
        </w:rPr>
        <w:t xml:space="preserve">, de către autoritățile publice locale constituie poate </w:t>
      </w:r>
      <w:r w:rsidRPr="00166FFB">
        <w:rPr>
          <w:rFonts w:ascii="Times New Roman" w:hAnsi="Times New Roman" w:cs="Times New Roman"/>
          <w:i/>
          <w:sz w:val="24"/>
          <w:szCs w:val="24"/>
        </w:rPr>
        <w:t>acțiunea principală și, oricum, majoră</w:t>
      </w:r>
      <w:r w:rsidRPr="00166FFB">
        <w:rPr>
          <w:rFonts w:ascii="Times New Roman" w:hAnsi="Times New Roman" w:cs="Times New Roman"/>
          <w:sz w:val="24"/>
          <w:szCs w:val="24"/>
        </w:rPr>
        <w:t xml:space="preserve"> prin care acestea contribuie la </w:t>
      </w:r>
      <w:r w:rsidRPr="00166FFB">
        <w:rPr>
          <w:rFonts w:ascii="Times New Roman" w:hAnsi="Times New Roman" w:cs="Times New Roman"/>
          <w:i/>
          <w:sz w:val="24"/>
          <w:szCs w:val="24"/>
        </w:rPr>
        <w:t>dezvoltarea socială, culturală, artistică și sportivă a comunităților locale</w:t>
      </w:r>
      <w:r w:rsidRPr="00166FFB">
        <w:rPr>
          <w:rFonts w:ascii="Times New Roman" w:hAnsi="Times New Roman" w:cs="Times New Roman"/>
          <w:sz w:val="24"/>
          <w:szCs w:val="24"/>
        </w:rPr>
        <w:t xml:space="preserve"> a căror interese le gestionează. Ca urmare, </w:t>
      </w:r>
      <w:r w:rsidRPr="00166FFB">
        <w:rPr>
          <w:rFonts w:ascii="Times New Roman" w:hAnsi="Times New Roman" w:cs="Times New Roman"/>
          <w:i/>
          <w:sz w:val="24"/>
          <w:szCs w:val="24"/>
        </w:rPr>
        <w:t>finanțarea</w:t>
      </w:r>
      <w:r w:rsidRPr="00166FFB">
        <w:rPr>
          <w:rFonts w:ascii="Times New Roman" w:hAnsi="Times New Roman" w:cs="Times New Roman"/>
          <w:sz w:val="24"/>
          <w:szCs w:val="24"/>
        </w:rPr>
        <w:t xml:space="preserve"> entităților respective trebuie să se realizeaze </w:t>
      </w:r>
      <w:r w:rsidRPr="00166FFB">
        <w:rPr>
          <w:rFonts w:ascii="Times New Roman" w:hAnsi="Times New Roman" w:cs="Times New Roman"/>
          <w:i/>
          <w:sz w:val="24"/>
          <w:szCs w:val="24"/>
        </w:rPr>
        <w:t>într-o manieră cadru</w:t>
      </w:r>
      <w:r w:rsidRPr="00166FFB">
        <w:rPr>
          <w:rFonts w:ascii="Times New Roman" w:hAnsi="Times New Roman" w:cs="Times New Roman"/>
          <w:sz w:val="24"/>
          <w:szCs w:val="24"/>
        </w:rPr>
        <w:t>, de natură să asigure legalitatea finanțărilor, accesibilitatea cu ușurință a fondurilor de către potențialii destinatari și evaluarea corectă a impactului activității finanțate la dezvoltarea comunității</w:t>
      </w:r>
    </w:p>
    <w:p w:rsidR="0016674E" w:rsidRPr="00166FFB" w:rsidRDefault="0016674E" w:rsidP="0016674E">
      <w:pPr>
        <w:jc w:val="both"/>
        <w:rPr>
          <w:rFonts w:ascii="Times New Roman" w:hAnsi="Times New Roman" w:cs="Times New Roman"/>
          <w:sz w:val="24"/>
          <w:szCs w:val="24"/>
        </w:rPr>
      </w:pPr>
      <w:r w:rsidRPr="00166FFB">
        <w:rPr>
          <w:rFonts w:ascii="Times New Roman" w:hAnsi="Times New Roman" w:cs="Times New Roman"/>
          <w:sz w:val="24"/>
          <w:szCs w:val="24"/>
        </w:rPr>
        <w:t xml:space="preserve">B. Cadrul legislativ actual este relativ alambicat, deoarece finanțările activităților se realizează pe numeroase paliere, atât în ceea ce privește tipologia destinatarilor, sursele de finanțare, natura activităților finanțate precum și tipologia finanțării. Datorită acestui aspect, în pofida existenței unor structuri administrative centrale și locale cu atribuții fie de consultanță fie de analiză și monitorizare a finanțărilor, </w:t>
      </w:r>
      <w:r w:rsidRPr="00166FFB">
        <w:rPr>
          <w:rFonts w:ascii="Times New Roman" w:hAnsi="Times New Roman" w:cs="Times New Roman"/>
          <w:i/>
          <w:sz w:val="24"/>
          <w:szCs w:val="24"/>
        </w:rPr>
        <w:t>maniera de receptare a posibilităților de finanțare este cu siguranță deficitară și punctiformă</w:t>
      </w:r>
      <w:r w:rsidRPr="00166FFB">
        <w:rPr>
          <w:rFonts w:ascii="Times New Roman" w:hAnsi="Times New Roman" w:cs="Times New Roman"/>
          <w:sz w:val="24"/>
          <w:szCs w:val="24"/>
        </w:rPr>
        <w:t xml:space="preserve"> ceea ce are ca rezultat general o „direcționare” haotică a finanțărilor laolaltă cu un impact slab în dezvoltarea comunității, departe de posibilitatea unei măsurări cu impact hotărâtor asupra liniilor strategice de dezvoltare a comunității. Din acest punct de vedere, se impune în primul rând adoptarea unui </w:t>
      </w:r>
      <w:r w:rsidRPr="00166FFB">
        <w:rPr>
          <w:rFonts w:ascii="Times New Roman" w:hAnsi="Times New Roman" w:cs="Times New Roman"/>
          <w:i/>
          <w:sz w:val="24"/>
          <w:szCs w:val="24"/>
        </w:rPr>
        <w:t>cadru legislativ coerent</w:t>
      </w:r>
      <w:r w:rsidRPr="00166FFB">
        <w:rPr>
          <w:rFonts w:ascii="Times New Roman" w:hAnsi="Times New Roman" w:cs="Times New Roman"/>
          <w:sz w:val="24"/>
          <w:szCs w:val="24"/>
        </w:rPr>
        <w:t xml:space="preserve"> atât la nivel central cât și la nivel local, întemeiat pe </w:t>
      </w:r>
      <w:r w:rsidRPr="00166FFB">
        <w:rPr>
          <w:rFonts w:ascii="Times New Roman" w:hAnsi="Times New Roman" w:cs="Times New Roman"/>
          <w:i/>
          <w:sz w:val="24"/>
          <w:szCs w:val="24"/>
        </w:rPr>
        <w:t>principii riguroase și sănătoase</w:t>
      </w:r>
      <w:r w:rsidRPr="00166FFB">
        <w:rPr>
          <w:rFonts w:ascii="Times New Roman" w:hAnsi="Times New Roman" w:cs="Times New Roman"/>
          <w:sz w:val="24"/>
          <w:szCs w:val="24"/>
        </w:rPr>
        <w:t xml:space="preserve">, care să permită și să creeze în primul rând un </w:t>
      </w:r>
      <w:r w:rsidRPr="00166FFB">
        <w:rPr>
          <w:rFonts w:ascii="Times New Roman" w:hAnsi="Times New Roman" w:cs="Times New Roman"/>
          <w:i/>
          <w:sz w:val="24"/>
          <w:szCs w:val="24"/>
        </w:rPr>
        <w:t>interes și o conexiune reală între administrație și actorii comunităților locale</w:t>
      </w:r>
    </w:p>
    <w:p w:rsidR="0016674E" w:rsidRPr="00166FFB" w:rsidRDefault="0016674E" w:rsidP="0016674E">
      <w:pPr>
        <w:jc w:val="both"/>
        <w:rPr>
          <w:rFonts w:ascii="Times New Roman" w:hAnsi="Times New Roman" w:cs="Times New Roman"/>
          <w:sz w:val="24"/>
          <w:szCs w:val="24"/>
        </w:rPr>
      </w:pPr>
      <w:r w:rsidRPr="00166FFB">
        <w:rPr>
          <w:rFonts w:ascii="Times New Roman" w:hAnsi="Times New Roman" w:cs="Times New Roman"/>
          <w:sz w:val="24"/>
          <w:szCs w:val="24"/>
        </w:rPr>
        <w:lastRenderedPageBreak/>
        <w:t xml:space="preserve">C. La nivelul comunității locale din raza teritorială a municipiului Târgu-Mureș, </w:t>
      </w:r>
      <w:r w:rsidRPr="00166FFB">
        <w:rPr>
          <w:rFonts w:ascii="Times New Roman" w:hAnsi="Times New Roman" w:cs="Times New Roman"/>
          <w:i/>
          <w:sz w:val="24"/>
          <w:szCs w:val="24"/>
        </w:rPr>
        <w:t>există numeroase autorități administrative care finanțează</w:t>
      </w:r>
      <w:r w:rsidRPr="00166FFB">
        <w:rPr>
          <w:rFonts w:ascii="Times New Roman" w:hAnsi="Times New Roman" w:cs="Times New Roman"/>
          <w:sz w:val="24"/>
          <w:szCs w:val="24"/>
        </w:rPr>
        <w:t xml:space="preserve"> entități în diverse forme activități ce se circumscriu unor obiective strategice sau în afara acestora, fără a exista o </w:t>
      </w:r>
      <w:r w:rsidRPr="00166FFB">
        <w:rPr>
          <w:rFonts w:ascii="Times New Roman" w:hAnsi="Times New Roman" w:cs="Times New Roman"/>
          <w:i/>
          <w:sz w:val="24"/>
          <w:szCs w:val="24"/>
        </w:rPr>
        <w:t>corelare managerială eficientă</w:t>
      </w:r>
      <w:r w:rsidRPr="00166FFB">
        <w:rPr>
          <w:rFonts w:ascii="Times New Roman" w:hAnsi="Times New Roman" w:cs="Times New Roman"/>
          <w:sz w:val="24"/>
          <w:szCs w:val="24"/>
        </w:rPr>
        <w:t xml:space="preserve"> între acestea nici în privința obiectivelor nici în privința informării asupra surselor de finanțare. Această deficiență accentuează caracterul haotic sau cel puțin dezordonat al manierei de acțiune în scopul dezvoltării comunității locale. Din acest punct de vedere, se impun</w:t>
      </w:r>
      <w:r w:rsidR="005D0FD0" w:rsidRPr="00166FFB">
        <w:rPr>
          <w:rFonts w:ascii="Times New Roman" w:hAnsi="Times New Roman" w:cs="Times New Roman"/>
          <w:sz w:val="24"/>
          <w:szCs w:val="24"/>
        </w:rPr>
        <w:t>e</w:t>
      </w:r>
      <w:r w:rsidRPr="00166FFB">
        <w:rPr>
          <w:rFonts w:ascii="Times New Roman" w:hAnsi="Times New Roman" w:cs="Times New Roman"/>
          <w:sz w:val="24"/>
          <w:szCs w:val="24"/>
        </w:rPr>
        <w:t xml:space="preserve"> </w:t>
      </w:r>
      <w:r w:rsidR="005D0FD0" w:rsidRPr="00166FFB">
        <w:rPr>
          <w:rFonts w:ascii="Times New Roman" w:hAnsi="Times New Roman" w:cs="Times New Roman"/>
          <w:sz w:val="24"/>
          <w:szCs w:val="24"/>
        </w:rPr>
        <w:t xml:space="preserve">stabilirea </w:t>
      </w:r>
      <w:r w:rsidRPr="00166FFB">
        <w:rPr>
          <w:rFonts w:ascii="Times New Roman" w:hAnsi="Times New Roman" w:cs="Times New Roman"/>
          <w:sz w:val="24"/>
          <w:szCs w:val="24"/>
        </w:rPr>
        <w:t>modalității concrete de colectare a informațiilor privind finanțarea și de realizare a publicității ace</w:t>
      </w:r>
      <w:r w:rsidR="005D0FD0" w:rsidRPr="00166FFB">
        <w:rPr>
          <w:rFonts w:ascii="Times New Roman" w:hAnsi="Times New Roman" w:cs="Times New Roman"/>
          <w:sz w:val="24"/>
          <w:szCs w:val="24"/>
        </w:rPr>
        <w:t>stora într-o formulă coerentă,</w:t>
      </w:r>
      <w:r w:rsidRPr="00166FFB">
        <w:rPr>
          <w:rFonts w:ascii="Times New Roman" w:hAnsi="Times New Roman" w:cs="Times New Roman"/>
          <w:sz w:val="24"/>
          <w:szCs w:val="24"/>
        </w:rPr>
        <w:t xml:space="preserve"> accesibilă</w:t>
      </w:r>
      <w:r w:rsidR="005D0FD0" w:rsidRPr="00166FFB">
        <w:rPr>
          <w:rFonts w:ascii="Times New Roman" w:hAnsi="Times New Roman" w:cs="Times New Roman"/>
          <w:sz w:val="24"/>
          <w:szCs w:val="24"/>
        </w:rPr>
        <w:t>, previzibilă și legală.</w:t>
      </w:r>
    </w:p>
    <w:p w:rsidR="0016674E" w:rsidRPr="00166FFB" w:rsidRDefault="0016674E" w:rsidP="0016674E">
      <w:pPr>
        <w:jc w:val="both"/>
        <w:rPr>
          <w:rFonts w:ascii="Times New Roman" w:hAnsi="Times New Roman" w:cs="Times New Roman"/>
          <w:sz w:val="24"/>
          <w:szCs w:val="24"/>
        </w:rPr>
      </w:pPr>
      <w:r w:rsidRPr="00166FFB">
        <w:rPr>
          <w:rFonts w:ascii="Times New Roman" w:hAnsi="Times New Roman" w:cs="Times New Roman"/>
          <w:sz w:val="24"/>
          <w:szCs w:val="24"/>
        </w:rPr>
        <w:t xml:space="preserve">D.  La nivelul comunității locale din raza teritorială a municipiului Târgu-Mureș, putem constata o serie de </w:t>
      </w:r>
      <w:r w:rsidRPr="00166FFB">
        <w:rPr>
          <w:rFonts w:ascii="Times New Roman" w:hAnsi="Times New Roman" w:cs="Times New Roman"/>
          <w:i/>
          <w:sz w:val="24"/>
          <w:szCs w:val="24"/>
        </w:rPr>
        <w:t>deficiențe și inadvertențe atât în ceea ce privește informarea cu privire la finanțări, precum și în ceea ce privește modalitatea generală de finanțare</w:t>
      </w:r>
      <w:r w:rsidRPr="00166FFB">
        <w:rPr>
          <w:rFonts w:ascii="Times New Roman" w:hAnsi="Times New Roman" w:cs="Times New Roman"/>
          <w:sz w:val="24"/>
          <w:szCs w:val="24"/>
        </w:rPr>
        <w:t xml:space="preserve">, pornind în principal de la anunțarea finanțărilor, termenele de depunere ale acestora, entitățile beneficiare de finanțare, modalitatea de evaluare a acordării finanțărilor, monitorizarea implementării proiectelor și măsurarea impactului.  </w:t>
      </w:r>
    </w:p>
    <w:p w:rsidR="0016674E" w:rsidRPr="00166FFB" w:rsidRDefault="0016674E" w:rsidP="0016674E">
      <w:pPr>
        <w:jc w:val="both"/>
        <w:rPr>
          <w:rFonts w:ascii="Times New Roman" w:hAnsi="Times New Roman" w:cs="Times New Roman"/>
          <w:sz w:val="24"/>
          <w:szCs w:val="24"/>
        </w:rPr>
      </w:pPr>
      <w:r w:rsidRPr="00166FFB">
        <w:rPr>
          <w:rFonts w:ascii="Times New Roman" w:hAnsi="Times New Roman" w:cs="Times New Roman"/>
          <w:sz w:val="24"/>
          <w:szCs w:val="24"/>
        </w:rPr>
        <w:t xml:space="preserve">Astfel, urmărind </w:t>
      </w:r>
      <w:r w:rsidRPr="00166FFB">
        <w:rPr>
          <w:rFonts w:ascii="Times New Roman" w:hAnsi="Times New Roman" w:cs="Times New Roman"/>
          <w:i/>
          <w:sz w:val="24"/>
          <w:szCs w:val="24"/>
        </w:rPr>
        <w:t>obținerea de informații</w:t>
      </w:r>
      <w:r w:rsidRPr="00166FFB">
        <w:rPr>
          <w:rFonts w:ascii="Times New Roman" w:hAnsi="Times New Roman" w:cs="Times New Roman"/>
          <w:sz w:val="24"/>
          <w:szCs w:val="24"/>
        </w:rPr>
        <w:t xml:space="preserve"> de pe pagina web a municipiului Târgu-mureș  http://www.tirgumures.ro putem observa că la rubrica hotărâri ale consiliului local nu apare absolut nici o hotărâre prin care să se stabilească voința acestui organ al municipiului, prin care să se hotărască lansarea vreunui concurs de proiecte sau a vreunui program de finanțare, cu toate că </w:t>
      </w:r>
      <w:r w:rsidRPr="00166FFB">
        <w:rPr>
          <w:rFonts w:ascii="Times New Roman" w:hAnsi="Times New Roman" w:cs="Times New Roman"/>
          <w:i/>
          <w:sz w:val="24"/>
          <w:szCs w:val="24"/>
        </w:rPr>
        <w:t>orice acțiune a municipiului trebuie să se întemeieze pe legalitate</w:t>
      </w:r>
      <w:r w:rsidRPr="00166FFB">
        <w:rPr>
          <w:rFonts w:ascii="Times New Roman" w:hAnsi="Times New Roman" w:cs="Times New Roman"/>
          <w:sz w:val="24"/>
          <w:szCs w:val="24"/>
        </w:rPr>
        <w:t xml:space="preserve">, astfel că la baza oricărui concurs de proiecte sau lansării oricărui program de finanțare trebuie să stea un act administrativ care să confere securitate juridică și efecte juridice acțiunii respective. O asemenea carență, are drept consecințe: lipsa de răspundere managerială și executivă a autorităților administrative implicate în aceste demersuri; posibilitatea evitării oricărei dezbateri publice pe marginea acțiunii de lansare de concurs de proiecte sau finanțări de programe, implicit, scăderea gradului de informare a entităților comunității locale cu privire la acțiunile ce urmază să fie derulate; creearea premiselor pentru creșterea corupției în principal sub forma traficului de influență, datorită existenței unui </w:t>
      </w:r>
      <w:r w:rsidRPr="00166FFB">
        <w:rPr>
          <w:rFonts w:ascii="Times New Roman" w:hAnsi="Times New Roman" w:cs="Times New Roman"/>
          <w:i/>
          <w:sz w:val="24"/>
          <w:szCs w:val="24"/>
        </w:rPr>
        <w:t>context</w:t>
      </w:r>
      <w:r w:rsidRPr="00166FFB">
        <w:rPr>
          <w:rFonts w:ascii="Times New Roman" w:hAnsi="Times New Roman" w:cs="Times New Roman"/>
          <w:sz w:val="24"/>
          <w:szCs w:val="24"/>
        </w:rPr>
        <w:t xml:space="preserve"> de lansare a concursurilor de proiecte sau lansării de programe, </w:t>
      </w:r>
      <w:r w:rsidRPr="00166FFB">
        <w:rPr>
          <w:rFonts w:ascii="Times New Roman" w:hAnsi="Times New Roman" w:cs="Times New Roman"/>
          <w:i/>
          <w:sz w:val="24"/>
          <w:szCs w:val="24"/>
        </w:rPr>
        <w:t>nepredictiv</w:t>
      </w:r>
      <w:r w:rsidRPr="00166FFB">
        <w:rPr>
          <w:rFonts w:ascii="Times New Roman" w:hAnsi="Times New Roman" w:cs="Times New Roman"/>
          <w:sz w:val="24"/>
          <w:szCs w:val="24"/>
        </w:rPr>
        <w:t>, combinat cu termene scurte de depunere a proiectelor;  inexistența unei linii de dezvoltare stabile, constante și sănătoase axate pe obiectivele strategice de dezvoltare.</w:t>
      </w:r>
    </w:p>
    <w:p w:rsidR="0016674E" w:rsidRPr="00166FFB" w:rsidRDefault="0016674E" w:rsidP="0016674E">
      <w:pPr>
        <w:jc w:val="both"/>
        <w:rPr>
          <w:rFonts w:ascii="Times New Roman" w:hAnsi="Times New Roman" w:cs="Times New Roman"/>
          <w:sz w:val="24"/>
          <w:szCs w:val="24"/>
        </w:rPr>
      </w:pPr>
      <w:r w:rsidRPr="00166FFB">
        <w:rPr>
          <w:rFonts w:ascii="Times New Roman" w:hAnsi="Times New Roman" w:cs="Times New Roman"/>
          <w:sz w:val="24"/>
          <w:szCs w:val="24"/>
        </w:rPr>
        <w:t xml:space="preserve">La aceeași etapă, a </w:t>
      </w:r>
      <w:r w:rsidRPr="00166FFB">
        <w:rPr>
          <w:rFonts w:ascii="Times New Roman" w:hAnsi="Times New Roman" w:cs="Times New Roman"/>
          <w:i/>
          <w:sz w:val="24"/>
          <w:szCs w:val="24"/>
        </w:rPr>
        <w:t>obținerii de informații</w:t>
      </w:r>
      <w:r w:rsidRPr="00166FFB">
        <w:rPr>
          <w:rFonts w:ascii="Times New Roman" w:hAnsi="Times New Roman" w:cs="Times New Roman"/>
          <w:sz w:val="24"/>
          <w:szCs w:val="24"/>
        </w:rPr>
        <w:t xml:space="preserve"> de pe pagina web a municipiului Târgu-mureș  http://www.tirgumures.ro, observăm că la </w:t>
      </w:r>
      <w:r w:rsidRPr="00166FFB">
        <w:rPr>
          <w:rFonts w:ascii="Times New Roman" w:hAnsi="Times New Roman" w:cs="Times New Roman"/>
          <w:i/>
          <w:sz w:val="24"/>
          <w:szCs w:val="24"/>
        </w:rPr>
        <w:t>rubrica Concursuri de proiecte</w:t>
      </w:r>
      <w:r w:rsidRPr="00166FFB">
        <w:rPr>
          <w:rFonts w:ascii="Times New Roman" w:hAnsi="Times New Roman" w:cs="Times New Roman"/>
          <w:sz w:val="24"/>
          <w:szCs w:val="24"/>
        </w:rPr>
        <w:t xml:space="preserve"> se găsesc enumerate fără nici o </w:t>
      </w:r>
      <w:r w:rsidRPr="00166FFB">
        <w:rPr>
          <w:rFonts w:ascii="Times New Roman" w:hAnsi="Times New Roman" w:cs="Times New Roman"/>
          <w:i/>
          <w:sz w:val="24"/>
          <w:szCs w:val="24"/>
        </w:rPr>
        <w:t>distincție</w:t>
      </w:r>
      <w:r w:rsidRPr="00166FFB">
        <w:rPr>
          <w:rFonts w:ascii="Times New Roman" w:hAnsi="Times New Roman" w:cs="Times New Roman"/>
          <w:sz w:val="24"/>
          <w:szCs w:val="24"/>
        </w:rPr>
        <w:t xml:space="preserve"> atât </w:t>
      </w:r>
      <w:r w:rsidRPr="00166FFB">
        <w:rPr>
          <w:rFonts w:ascii="Times New Roman" w:hAnsi="Times New Roman" w:cs="Times New Roman"/>
          <w:i/>
          <w:sz w:val="24"/>
          <w:szCs w:val="24"/>
        </w:rPr>
        <w:t>proiecte care sunt active</w:t>
      </w:r>
      <w:r w:rsidRPr="00166FFB">
        <w:rPr>
          <w:rFonts w:ascii="Times New Roman" w:hAnsi="Times New Roman" w:cs="Times New Roman"/>
          <w:sz w:val="24"/>
          <w:szCs w:val="24"/>
        </w:rPr>
        <w:t xml:space="preserve"> cât și altele a căror termen de depunere de proiecte s-a împlinit cu mult timp în urmă (</w:t>
      </w:r>
      <w:r w:rsidRPr="00166FFB">
        <w:rPr>
          <w:rFonts w:ascii="Times New Roman" w:hAnsi="Times New Roman" w:cs="Times New Roman"/>
          <w:i/>
          <w:sz w:val="24"/>
          <w:szCs w:val="24"/>
        </w:rPr>
        <w:t>proiecte inactive</w:t>
      </w:r>
      <w:r w:rsidRPr="00166FFB">
        <w:rPr>
          <w:rFonts w:ascii="Times New Roman" w:hAnsi="Times New Roman" w:cs="Times New Roman"/>
          <w:sz w:val="24"/>
          <w:szCs w:val="24"/>
        </w:rPr>
        <w:t xml:space="preserve">) și, de asemenea, fără a se face nici o distincție între </w:t>
      </w:r>
      <w:r w:rsidRPr="00166FFB">
        <w:rPr>
          <w:rFonts w:ascii="Times New Roman" w:hAnsi="Times New Roman" w:cs="Times New Roman"/>
          <w:i/>
          <w:sz w:val="24"/>
          <w:szCs w:val="24"/>
        </w:rPr>
        <w:t>proiectele</w:t>
      </w:r>
      <w:r w:rsidRPr="00166FFB">
        <w:rPr>
          <w:rFonts w:ascii="Times New Roman" w:hAnsi="Times New Roman" w:cs="Times New Roman"/>
          <w:sz w:val="24"/>
          <w:szCs w:val="24"/>
        </w:rPr>
        <w:t xml:space="preserve"> câștigate și </w:t>
      </w:r>
      <w:r w:rsidRPr="00166FFB">
        <w:rPr>
          <w:rFonts w:ascii="Times New Roman" w:hAnsi="Times New Roman" w:cs="Times New Roman"/>
          <w:i/>
          <w:sz w:val="24"/>
          <w:szCs w:val="24"/>
        </w:rPr>
        <w:t>care se derulează</w:t>
      </w:r>
      <w:r w:rsidRPr="00166FFB">
        <w:rPr>
          <w:rFonts w:ascii="Times New Roman" w:hAnsi="Times New Roman" w:cs="Times New Roman"/>
          <w:sz w:val="24"/>
          <w:szCs w:val="24"/>
        </w:rPr>
        <w:t xml:space="preserve"> și </w:t>
      </w:r>
      <w:r w:rsidRPr="00166FFB">
        <w:rPr>
          <w:rFonts w:ascii="Times New Roman" w:hAnsi="Times New Roman" w:cs="Times New Roman"/>
          <w:i/>
          <w:sz w:val="24"/>
          <w:szCs w:val="24"/>
        </w:rPr>
        <w:t>proiectele care s-au încheiat</w:t>
      </w:r>
      <w:r w:rsidRPr="00166FFB">
        <w:rPr>
          <w:rFonts w:ascii="Times New Roman" w:hAnsi="Times New Roman" w:cs="Times New Roman"/>
          <w:sz w:val="24"/>
          <w:szCs w:val="24"/>
        </w:rPr>
        <w:t xml:space="preserve">. Dealtfel nu există la aceeași rubrică nici un link de trimitere către entitățile câștigătoare. Această situație creează </w:t>
      </w:r>
      <w:r w:rsidRPr="00166FFB">
        <w:rPr>
          <w:rFonts w:ascii="Times New Roman" w:hAnsi="Times New Roman" w:cs="Times New Roman"/>
          <w:i/>
          <w:sz w:val="24"/>
          <w:szCs w:val="24"/>
        </w:rPr>
        <w:t>ineficienț</w:t>
      </w:r>
      <w:r w:rsidRPr="00166FFB">
        <w:rPr>
          <w:rFonts w:ascii="Times New Roman" w:hAnsi="Times New Roman" w:cs="Times New Roman"/>
          <w:sz w:val="24"/>
          <w:szCs w:val="24"/>
        </w:rPr>
        <w:t xml:space="preserve">ă, împiedică accesibilitatea lesnicioasă a informațiilor corecte, utile și de actualitate cu privire la existența concursurilor de proiecte finanțate, iar pe de altă parte conduce la o lipsă de transparență în privința actului de decizie administrativă prin care se atribuie finanțările în urma declarării câștigătoare a unor asemenea proiecte. La modul general, contribuie și la </w:t>
      </w:r>
      <w:r w:rsidR="00792EA3" w:rsidRPr="00166FFB">
        <w:rPr>
          <w:rFonts w:ascii="Times New Roman" w:hAnsi="Times New Roman" w:cs="Times New Roman"/>
          <w:sz w:val="24"/>
          <w:szCs w:val="24"/>
        </w:rPr>
        <w:t>im</w:t>
      </w:r>
      <w:r w:rsidRPr="00166FFB">
        <w:rPr>
          <w:rFonts w:ascii="Times New Roman" w:hAnsi="Times New Roman" w:cs="Times New Roman"/>
          <w:sz w:val="24"/>
          <w:szCs w:val="24"/>
        </w:rPr>
        <w:t xml:space="preserve">posibilitatea electorilor de a cunoaște viața administrativă a comunității lor. De aceea se impune, elaborarea </w:t>
      </w:r>
      <w:r w:rsidRPr="00166FFB">
        <w:rPr>
          <w:rFonts w:ascii="Times New Roman" w:hAnsi="Times New Roman" w:cs="Times New Roman"/>
          <w:i/>
          <w:sz w:val="24"/>
          <w:szCs w:val="24"/>
        </w:rPr>
        <w:t>unor principii de realizare a informării</w:t>
      </w:r>
      <w:r w:rsidRPr="00166FFB">
        <w:rPr>
          <w:rFonts w:ascii="Times New Roman" w:hAnsi="Times New Roman" w:cs="Times New Roman"/>
          <w:sz w:val="24"/>
          <w:szCs w:val="24"/>
        </w:rPr>
        <w:t xml:space="preserve"> cu privire la aspectele care țin de finanțare, stabilirea unor reguli cuprinse în contractele de finanțare, inclusiv a unor </w:t>
      </w:r>
      <w:r w:rsidRPr="00166FFB">
        <w:rPr>
          <w:rFonts w:ascii="Times New Roman" w:hAnsi="Times New Roman" w:cs="Times New Roman"/>
          <w:i/>
          <w:sz w:val="24"/>
          <w:szCs w:val="24"/>
        </w:rPr>
        <w:t>termeni și condiții de finanțare opozabili automat prin publicare</w:t>
      </w:r>
      <w:r w:rsidR="00792EA3" w:rsidRPr="00166FFB">
        <w:rPr>
          <w:rFonts w:ascii="Times New Roman" w:hAnsi="Times New Roman" w:cs="Times New Roman"/>
          <w:sz w:val="24"/>
          <w:szCs w:val="24"/>
        </w:rPr>
        <w:t>, prin care să se stabilea</w:t>
      </w:r>
      <w:r w:rsidRPr="00166FFB">
        <w:rPr>
          <w:rFonts w:ascii="Times New Roman" w:hAnsi="Times New Roman" w:cs="Times New Roman"/>
          <w:sz w:val="24"/>
          <w:szCs w:val="24"/>
        </w:rPr>
        <w:t xml:space="preserve">scă anumite obligații dar și drepturi pentru entitățile participante la concursurile de proiecte și la programele de finanțare, în condițiile legii(spre </w:t>
      </w:r>
      <w:r w:rsidRPr="00166FFB">
        <w:rPr>
          <w:rFonts w:ascii="Times New Roman" w:hAnsi="Times New Roman" w:cs="Times New Roman"/>
          <w:sz w:val="24"/>
          <w:szCs w:val="24"/>
        </w:rPr>
        <w:lastRenderedPageBreak/>
        <w:t>exemplu, asumarea situației publicării datelor de identificare a câștigătorilor de proiecte și a sumei aprobate).</w:t>
      </w:r>
    </w:p>
    <w:p w:rsidR="005D0FD0" w:rsidRPr="00166FFB" w:rsidRDefault="0016674E" w:rsidP="0016674E">
      <w:pPr>
        <w:jc w:val="both"/>
        <w:rPr>
          <w:rFonts w:ascii="Times New Roman" w:hAnsi="Times New Roman" w:cs="Times New Roman"/>
          <w:sz w:val="24"/>
          <w:szCs w:val="24"/>
        </w:rPr>
      </w:pPr>
      <w:r w:rsidRPr="00166FFB">
        <w:rPr>
          <w:rFonts w:ascii="Times New Roman" w:hAnsi="Times New Roman" w:cs="Times New Roman"/>
          <w:sz w:val="24"/>
          <w:szCs w:val="24"/>
        </w:rPr>
        <w:t xml:space="preserve">E. La nivelul comunității locale din raza teritorială a municipiului Târgu-Mureș, și avem în vedere </w:t>
      </w:r>
      <w:r w:rsidRPr="00166FFB">
        <w:rPr>
          <w:rFonts w:ascii="Times New Roman" w:hAnsi="Times New Roman" w:cs="Times New Roman"/>
          <w:i/>
          <w:sz w:val="24"/>
          <w:szCs w:val="24"/>
        </w:rPr>
        <w:t>pagina web a acestuia, rubrica Concursuri de proiecte</w:t>
      </w:r>
      <w:r w:rsidRPr="00166FFB">
        <w:rPr>
          <w:rFonts w:ascii="Times New Roman" w:hAnsi="Times New Roman" w:cs="Times New Roman"/>
          <w:sz w:val="24"/>
          <w:szCs w:val="24"/>
        </w:rPr>
        <w:t xml:space="preserve">, constatăm că se întâlnesc numeroase </w:t>
      </w:r>
      <w:r w:rsidRPr="00166FFB">
        <w:rPr>
          <w:rFonts w:ascii="Times New Roman" w:hAnsi="Times New Roman" w:cs="Times New Roman"/>
          <w:i/>
          <w:sz w:val="24"/>
          <w:szCs w:val="24"/>
        </w:rPr>
        <w:t>deficiențe de accesare a linkurilor sau documentelor afișate</w:t>
      </w:r>
      <w:r w:rsidRPr="00166FFB">
        <w:rPr>
          <w:rFonts w:ascii="Times New Roman" w:hAnsi="Times New Roman" w:cs="Times New Roman"/>
          <w:sz w:val="24"/>
          <w:szCs w:val="24"/>
        </w:rPr>
        <w:t xml:space="preserve">, probabil atât datorită unei slabe calități a construcției programei informatice și a platformei informatice cât și datorită încărcării de informații lipsită de rigurozitate și într-o manieră lipsită de profesionalism. Spre exemplu, la adresa </w:t>
      </w:r>
      <w:hyperlink r:id="rId9" w:history="1">
        <w:r w:rsidRPr="00166FFB">
          <w:rPr>
            <w:rFonts w:ascii="Times New Roman" w:hAnsi="Times New Roman" w:cs="Times New Roman"/>
            <w:sz w:val="24"/>
            <w:szCs w:val="24"/>
            <w:u w:val="single"/>
          </w:rPr>
          <w:t>http://www.tirgumures.ro/index.php?option=com_content&amp;view=article&amp;id=2956&amp;Itemid=176&amp;lang=ro</w:t>
        </w:r>
      </w:hyperlink>
      <w:r w:rsidRPr="00166FFB">
        <w:rPr>
          <w:rFonts w:ascii="Times New Roman" w:hAnsi="Times New Roman" w:cs="Times New Roman"/>
          <w:sz w:val="24"/>
          <w:szCs w:val="24"/>
        </w:rPr>
        <w:t xml:space="preserve"> apare următoarea mențiune: „Ghidul de finanţare şi cererile de finanţare se găsesc pe pagina de web: www.tirgumures.ro (Informaţii suplimentare la telefon 0365-882066-persoana de contact: Sztancs Erzsebet)”; dacă dăm clik pe </w:t>
      </w:r>
      <w:hyperlink r:id="rId10" w:history="1">
        <w:r w:rsidRPr="00166FFB">
          <w:rPr>
            <w:rFonts w:ascii="Times New Roman" w:hAnsi="Times New Roman" w:cs="Times New Roman"/>
            <w:sz w:val="24"/>
            <w:szCs w:val="24"/>
            <w:u w:val="single"/>
          </w:rPr>
          <w:t>www.tirgumures.ro</w:t>
        </w:r>
      </w:hyperlink>
      <w:r w:rsidRPr="00166FFB">
        <w:rPr>
          <w:rFonts w:ascii="Times New Roman" w:hAnsi="Times New Roman" w:cs="Times New Roman"/>
          <w:sz w:val="24"/>
          <w:szCs w:val="24"/>
        </w:rPr>
        <w:t xml:space="preserve"> evident că apare pagina de gazdă a municipiului; ca urmare, informația este complet ineficientă fiind lipsită de precizie deoarece trebuie din nou să căutăm fără a ști unde Ghidul despre care se vorbește în dreptul unuia dintre proiectele lansate în 2014 și cererile de finanțare. Este doar un exemplu, căci sunt numeroase deficiențele acestei informări.  De aceea, se impune stabilirea unor competențe clare, atribuții și sarcini concrete pentru structurile autorității administrativ-locale</w:t>
      </w:r>
      <w:r w:rsidR="005D0FD0" w:rsidRPr="00166FFB">
        <w:rPr>
          <w:rFonts w:ascii="Times New Roman" w:hAnsi="Times New Roman" w:cs="Times New Roman"/>
          <w:sz w:val="24"/>
          <w:szCs w:val="24"/>
        </w:rPr>
        <w:t>.</w:t>
      </w:r>
    </w:p>
    <w:p w:rsidR="0016674E" w:rsidRPr="00166FFB" w:rsidRDefault="005D0FD0" w:rsidP="0016674E">
      <w:pPr>
        <w:jc w:val="both"/>
        <w:rPr>
          <w:rFonts w:ascii="Times New Roman" w:hAnsi="Times New Roman" w:cs="Times New Roman"/>
          <w:sz w:val="24"/>
          <w:szCs w:val="24"/>
        </w:rPr>
      </w:pPr>
      <w:r w:rsidRPr="00166FFB">
        <w:rPr>
          <w:rFonts w:ascii="Times New Roman" w:hAnsi="Times New Roman" w:cs="Times New Roman"/>
          <w:sz w:val="24"/>
          <w:szCs w:val="24"/>
        </w:rPr>
        <w:t>F</w:t>
      </w:r>
      <w:r w:rsidR="0016674E" w:rsidRPr="00166FFB">
        <w:rPr>
          <w:rFonts w:ascii="Times New Roman" w:hAnsi="Times New Roman" w:cs="Times New Roman"/>
          <w:sz w:val="24"/>
          <w:szCs w:val="24"/>
        </w:rPr>
        <w:t>. Situația activă administrativă și legală actuală, este caracterizată de următoarele:</w:t>
      </w:r>
    </w:p>
    <w:p w:rsidR="0016674E" w:rsidRPr="00166FFB" w:rsidRDefault="0016674E" w:rsidP="0016674E">
      <w:pPr>
        <w:jc w:val="both"/>
        <w:rPr>
          <w:rFonts w:ascii="Times New Roman" w:hAnsi="Times New Roman" w:cs="Times New Roman"/>
          <w:sz w:val="24"/>
          <w:szCs w:val="24"/>
        </w:rPr>
      </w:pPr>
      <w:r w:rsidRPr="00166FFB">
        <w:rPr>
          <w:rFonts w:ascii="Times New Roman" w:hAnsi="Times New Roman" w:cs="Times New Roman"/>
          <w:b/>
          <w:sz w:val="24"/>
          <w:szCs w:val="24"/>
        </w:rPr>
        <w:t>a)</w:t>
      </w:r>
      <w:r w:rsidRPr="00166FFB">
        <w:rPr>
          <w:rFonts w:ascii="Times New Roman" w:hAnsi="Times New Roman" w:cs="Times New Roman"/>
          <w:sz w:val="24"/>
          <w:szCs w:val="24"/>
        </w:rPr>
        <w:t xml:space="preserve"> Cadrul legal actual este atât general cât și specific</w:t>
      </w:r>
      <w:r w:rsidRPr="00166FFB">
        <w:rPr>
          <w:rFonts w:ascii="Times New Roman" w:hAnsi="Times New Roman" w:cs="Times New Roman"/>
          <w:i/>
          <w:sz w:val="24"/>
          <w:szCs w:val="24"/>
        </w:rPr>
        <w:t>.  La nivel general și de competență</w:t>
      </w:r>
      <w:r w:rsidRPr="00166FFB">
        <w:rPr>
          <w:rFonts w:ascii="Times New Roman" w:hAnsi="Times New Roman" w:cs="Times New Roman"/>
          <w:sz w:val="24"/>
          <w:szCs w:val="24"/>
        </w:rPr>
        <w:t xml:space="preserve">, avem </w:t>
      </w:r>
      <w:r w:rsidRPr="00166FFB">
        <w:rPr>
          <w:rFonts w:ascii="Times New Roman" w:hAnsi="Times New Roman" w:cs="Times New Roman"/>
          <w:b/>
          <w:i/>
          <w:sz w:val="24"/>
          <w:szCs w:val="24"/>
        </w:rPr>
        <w:t>Legea nr. 215/2001 privind administraţia publică locală</w:t>
      </w:r>
      <w:r w:rsidRPr="00166FFB">
        <w:rPr>
          <w:rFonts w:ascii="Times New Roman" w:hAnsi="Times New Roman" w:cs="Times New Roman"/>
          <w:sz w:val="24"/>
          <w:szCs w:val="24"/>
        </w:rPr>
        <w:t xml:space="preserve">, precum și </w:t>
      </w:r>
      <w:r w:rsidRPr="00166FFB">
        <w:rPr>
          <w:rFonts w:ascii="Times New Roman" w:hAnsi="Times New Roman" w:cs="Times New Roman"/>
          <w:b/>
          <w:i/>
          <w:sz w:val="24"/>
          <w:szCs w:val="24"/>
        </w:rPr>
        <w:t>Legea 273/2006 privind finanţele publice locale</w:t>
      </w:r>
      <w:r w:rsidRPr="00166FFB">
        <w:rPr>
          <w:rFonts w:ascii="Times New Roman" w:hAnsi="Times New Roman" w:cs="Times New Roman"/>
          <w:sz w:val="24"/>
          <w:szCs w:val="24"/>
        </w:rPr>
        <w:t>. Potrivit art. 9 aliniatul 1 al Legii 215, autoritățile unităților administrativ-teritoriale au dreptul la resurse financiare proprii</w:t>
      </w:r>
      <w:r w:rsidRPr="00166FFB">
        <w:rPr>
          <w:rFonts w:ascii="Times New Roman" w:hAnsi="Times New Roman" w:cs="Times New Roman"/>
          <w:sz w:val="24"/>
          <w:szCs w:val="24"/>
          <w:vertAlign w:val="superscript"/>
        </w:rPr>
        <w:footnoteReference w:id="1"/>
      </w:r>
      <w:r w:rsidRPr="00166FFB">
        <w:rPr>
          <w:rFonts w:ascii="Times New Roman" w:hAnsi="Times New Roman" w:cs="Times New Roman"/>
          <w:sz w:val="24"/>
          <w:szCs w:val="24"/>
        </w:rPr>
        <w:t xml:space="preserve">  , iar alin. 2 stabilește principiul utilizării resurselor conform competențelor și atribuțiilor legale</w:t>
      </w:r>
      <w:r w:rsidRPr="00166FFB">
        <w:rPr>
          <w:rFonts w:ascii="Times New Roman" w:hAnsi="Times New Roman" w:cs="Times New Roman"/>
          <w:sz w:val="24"/>
          <w:szCs w:val="24"/>
          <w:vertAlign w:val="superscript"/>
        </w:rPr>
        <w:footnoteReference w:id="2"/>
      </w:r>
      <w:r w:rsidRPr="00166FFB">
        <w:rPr>
          <w:rFonts w:ascii="Times New Roman" w:hAnsi="Times New Roman" w:cs="Times New Roman"/>
          <w:i/>
          <w:sz w:val="24"/>
          <w:szCs w:val="24"/>
        </w:rPr>
        <w:t xml:space="preserve">, </w:t>
      </w:r>
      <w:r w:rsidRPr="00166FFB">
        <w:rPr>
          <w:rFonts w:ascii="Times New Roman" w:hAnsi="Times New Roman" w:cs="Times New Roman"/>
          <w:sz w:val="24"/>
          <w:szCs w:val="24"/>
        </w:rPr>
        <w:t xml:space="preserve">acesta fiind o consecință a principiului legalității activității administrației publice.  </w:t>
      </w:r>
    </w:p>
    <w:p w:rsidR="0016674E" w:rsidRPr="00166FFB" w:rsidRDefault="0016674E" w:rsidP="0016674E">
      <w:pPr>
        <w:jc w:val="both"/>
        <w:rPr>
          <w:rFonts w:ascii="Times New Roman" w:hAnsi="Times New Roman" w:cs="Times New Roman"/>
          <w:sz w:val="24"/>
          <w:szCs w:val="24"/>
        </w:rPr>
      </w:pPr>
      <w:r w:rsidRPr="00166FFB">
        <w:rPr>
          <w:rFonts w:ascii="Times New Roman" w:hAnsi="Times New Roman" w:cs="Times New Roman"/>
          <w:sz w:val="24"/>
          <w:szCs w:val="24"/>
        </w:rPr>
        <w:t>Potrivit art. 36 a Legii nr. 215, Consiliul local are atribuțiile prevăzute de lege, inclusiv în ceea ce privește dezvoltarea și strategia de dezvoltare a comunității locale pe toate palierele</w:t>
      </w:r>
      <w:r w:rsidRPr="00166FFB">
        <w:rPr>
          <w:rFonts w:ascii="Times New Roman" w:hAnsi="Times New Roman" w:cs="Times New Roman"/>
          <w:sz w:val="24"/>
          <w:szCs w:val="24"/>
          <w:vertAlign w:val="superscript"/>
        </w:rPr>
        <w:footnoteReference w:id="3"/>
      </w:r>
      <w:r w:rsidRPr="00166FFB">
        <w:rPr>
          <w:rFonts w:ascii="Times New Roman" w:hAnsi="Times New Roman" w:cs="Times New Roman"/>
          <w:sz w:val="24"/>
          <w:szCs w:val="24"/>
        </w:rPr>
        <w:t xml:space="preserve">. </w:t>
      </w:r>
    </w:p>
    <w:p w:rsidR="0016674E" w:rsidRPr="00166FFB" w:rsidRDefault="0016674E" w:rsidP="0016674E">
      <w:pPr>
        <w:jc w:val="both"/>
        <w:rPr>
          <w:rFonts w:ascii="Times New Roman" w:hAnsi="Times New Roman" w:cs="Times New Roman"/>
          <w:sz w:val="24"/>
          <w:szCs w:val="24"/>
        </w:rPr>
      </w:pPr>
      <w:r w:rsidRPr="00166FFB">
        <w:rPr>
          <w:rFonts w:ascii="Times New Roman" w:hAnsi="Times New Roman" w:cs="Times New Roman"/>
          <w:b/>
          <w:i/>
          <w:sz w:val="24"/>
          <w:szCs w:val="24"/>
        </w:rPr>
        <w:lastRenderedPageBreak/>
        <w:t>Legea 273/2006 privind finanţele publice locale, cu modificările și completările ulterioare</w:t>
      </w:r>
      <w:r w:rsidRPr="00166FFB">
        <w:rPr>
          <w:rFonts w:ascii="Times New Roman" w:hAnsi="Times New Roman" w:cs="Times New Roman"/>
          <w:sz w:val="24"/>
          <w:szCs w:val="24"/>
        </w:rPr>
        <w:t xml:space="preserve"> cuprinde cadrul general financiar al autorităților publice locale, stabilind princioiul potrivit căruia orice procedură financiară se poate realiza doar pentru funcționarea autorității și în interesul colectivităților locale</w:t>
      </w:r>
      <w:r w:rsidRPr="00166FFB">
        <w:rPr>
          <w:rFonts w:ascii="Times New Roman" w:hAnsi="Times New Roman" w:cs="Times New Roman"/>
          <w:sz w:val="24"/>
          <w:szCs w:val="24"/>
          <w:vertAlign w:val="superscript"/>
        </w:rPr>
        <w:footnoteReference w:id="4"/>
      </w:r>
      <w:r w:rsidRPr="00166FFB">
        <w:rPr>
          <w:rFonts w:ascii="Times New Roman" w:hAnsi="Times New Roman" w:cs="Times New Roman"/>
          <w:sz w:val="24"/>
          <w:szCs w:val="24"/>
        </w:rPr>
        <w:t xml:space="preserve">. </w:t>
      </w:r>
    </w:p>
    <w:p w:rsidR="0016674E" w:rsidRPr="00166FFB" w:rsidRDefault="0016674E" w:rsidP="0016674E">
      <w:pPr>
        <w:jc w:val="both"/>
        <w:rPr>
          <w:rFonts w:ascii="Times New Roman" w:hAnsi="Times New Roman" w:cs="Times New Roman"/>
          <w:sz w:val="24"/>
          <w:szCs w:val="24"/>
        </w:rPr>
      </w:pPr>
      <w:r w:rsidRPr="00166FFB">
        <w:rPr>
          <w:rFonts w:ascii="Times New Roman" w:hAnsi="Times New Roman" w:cs="Times New Roman"/>
          <w:i/>
          <w:sz w:val="24"/>
          <w:szCs w:val="24"/>
        </w:rPr>
        <w:t>La nivel sectorial și funcțional</w:t>
      </w:r>
      <w:r w:rsidRPr="00166FFB">
        <w:rPr>
          <w:rFonts w:ascii="Times New Roman" w:hAnsi="Times New Roman" w:cs="Times New Roman"/>
          <w:sz w:val="24"/>
          <w:szCs w:val="24"/>
        </w:rPr>
        <w:t xml:space="preserve">, </w:t>
      </w:r>
      <w:r w:rsidRPr="00166FFB">
        <w:rPr>
          <w:rFonts w:ascii="Times New Roman" w:hAnsi="Times New Roman" w:cs="Times New Roman"/>
          <w:b/>
          <w:i/>
          <w:sz w:val="24"/>
          <w:szCs w:val="24"/>
        </w:rPr>
        <w:t>Legea nr. 350/2005 privind regimul finanţărilor nerambursabile din fonduri publice alocate pentru activităţi nonprofit de interes general</w:t>
      </w:r>
      <w:r w:rsidRPr="00166FFB">
        <w:rPr>
          <w:rFonts w:ascii="Times New Roman" w:hAnsi="Times New Roman" w:cs="Times New Roman"/>
          <w:sz w:val="24"/>
          <w:szCs w:val="24"/>
        </w:rPr>
        <w:t xml:space="preserve">, </w:t>
      </w:r>
      <w:r w:rsidRPr="00166FFB">
        <w:rPr>
          <w:rFonts w:ascii="Times New Roman" w:hAnsi="Times New Roman" w:cs="Times New Roman"/>
          <w:b/>
          <w:i/>
          <w:sz w:val="24"/>
          <w:szCs w:val="24"/>
        </w:rPr>
        <w:t>Ordonanţei 51/1998 privind îmbunătăţirea sistemului de finanţare a programelor, proiectelor şi acţiunilor culturale, cu modificările și completările ulterioare</w:t>
      </w:r>
      <w:r w:rsidRPr="00166FFB">
        <w:rPr>
          <w:rFonts w:ascii="Times New Roman" w:hAnsi="Times New Roman" w:cs="Times New Roman"/>
          <w:sz w:val="24"/>
          <w:szCs w:val="24"/>
        </w:rPr>
        <w:t>.</w:t>
      </w:r>
    </w:p>
    <w:p w:rsidR="0016674E" w:rsidRPr="00166FFB" w:rsidRDefault="0016674E" w:rsidP="0016674E">
      <w:pPr>
        <w:jc w:val="both"/>
        <w:rPr>
          <w:rFonts w:ascii="Times New Roman" w:hAnsi="Times New Roman" w:cs="Times New Roman"/>
          <w:sz w:val="24"/>
          <w:szCs w:val="24"/>
        </w:rPr>
      </w:pPr>
      <w:r w:rsidRPr="00166FFB">
        <w:rPr>
          <w:rFonts w:ascii="Times New Roman" w:hAnsi="Times New Roman" w:cs="Times New Roman"/>
          <w:sz w:val="24"/>
          <w:szCs w:val="24"/>
        </w:rPr>
        <w:t>Legea nr.350 afirmă clar dreptul de participare la proiecte cu finanțări nerambursabile pentru orice entități cu scop nepatrimonial și obiectivele prevăzute de lege</w:t>
      </w:r>
      <w:r w:rsidRPr="00166FFB">
        <w:rPr>
          <w:rFonts w:ascii="Times New Roman" w:hAnsi="Times New Roman" w:cs="Times New Roman"/>
          <w:sz w:val="24"/>
          <w:szCs w:val="24"/>
          <w:vertAlign w:val="superscript"/>
        </w:rPr>
        <w:footnoteReference w:id="5"/>
      </w:r>
      <w:r w:rsidRPr="00166FFB">
        <w:rPr>
          <w:rFonts w:ascii="Times New Roman" w:hAnsi="Times New Roman" w:cs="Times New Roman"/>
          <w:sz w:val="24"/>
          <w:szCs w:val="24"/>
        </w:rPr>
        <w:t>, inclusiv condiția limitelor alocării de fonduri nerambursabile</w:t>
      </w:r>
      <w:r w:rsidRPr="00166FFB">
        <w:rPr>
          <w:rFonts w:ascii="Times New Roman" w:hAnsi="Times New Roman" w:cs="Times New Roman"/>
          <w:sz w:val="24"/>
          <w:szCs w:val="24"/>
          <w:vertAlign w:val="superscript"/>
        </w:rPr>
        <w:footnoteReference w:id="6"/>
      </w:r>
      <w:r w:rsidRPr="00166FFB">
        <w:rPr>
          <w:rFonts w:ascii="Times New Roman" w:hAnsi="Times New Roman" w:cs="Times New Roman"/>
          <w:sz w:val="24"/>
          <w:szCs w:val="24"/>
        </w:rPr>
        <w:t>.</w:t>
      </w:r>
    </w:p>
    <w:p w:rsidR="0016674E" w:rsidRPr="00166FFB" w:rsidRDefault="0016674E" w:rsidP="0016674E">
      <w:pPr>
        <w:jc w:val="both"/>
        <w:rPr>
          <w:rFonts w:ascii="Times New Roman" w:hAnsi="Times New Roman" w:cs="Times New Roman"/>
          <w:sz w:val="24"/>
          <w:szCs w:val="24"/>
        </w:rPr>
      </w:pPr>
      <w:r w:rsidRPr="00166FFB">
        <w:rPr>
          <w:rFonts w:ascii="Times New Roman" w:hAnsi="Times New Roman" w:cs="Times New Roman"/>
          <w:sz w:val="24"/>
          <w:szCs w:val="24"/>
        </w:rPr>
        <w:t>În privința Ordonanței 51/1998, observăm că aceasta stabilește procedura aplicabilă finanțării în cazul proiectelor culturale</w:t>
      </w:r>
      <w:r w:rsidRPr="00166FFB">
        <w:rPr>
          <w:rFonts w:ascii="Times New Roman" w:hAnsi="Times New Roman" w:cs="Times New Roman"/>
          <w:sz w:val="24"/>
          <w:szCs w:val="24"/>
          <w:vertAlign w:val="superscript"/>
        </w:rPr>
        <w:footnoteReference w:id="7"/>
      </w:r>
      <w:r w:rsidRPr="00166FFB">
        <w:rPr>
          <w:rFonts w:ascii="Times New Roman" w:hAnsi="Times New Roman" w:cs="Times New Roman"/>
          <w:sz w:val="24"/>
          <w:szCs w:val="24"/>
        </w:rPr>
        <w:t>. Definirea caracterului cultural</w:t>
      </w:r>
      <w:r w:rsidRPr="00166FFB">
        <w:rPr>
          <w:rFonts w:ascii="Times New Roman" w:hAnsi="Times New Roman" w:cs="Times New Roman"/>
          <w:sz w:val="24"/>
          <w:szCs w:val="24"/>
          <w:vertAlign w:val="superscript"/>
        </w:rPr>
        <w:footnoteReference w:id="8"/>
      </w:r>
      <w:r w:rsidRPr="00166FFB">
        <w:rPr>
          <w:rFonts w:ascii="Times New Roman" w:hAnsi="Times New Roman" w:cs="Times New Roman"/>
          <w:sz w:val="24"/>
          <w:szCs w:val="24"/>
        </w:rPr>
        <w:t xml:space="preserve"> din cadrul Legii este precară, lăsând pe de o parte loc de interpretări iar, pe de altă parte, contribuind la accentuarea caracterului nepredictiv al cadrului legal general privind accesarea de finanțări.</w:t>
      </w:r>
    </w:p>
    <w:p w:rsidR="0016674E" w:rsidRPr="00166FFB" w:rsidRDefault="0016674E" w:rsidP="0016674E">
      <w:pPr>
        <w:jc w:val="both"/>
        <w:rPr>
          <w:rFonts w:ascii="Times New Roman" w:hAnsi="Times New Roman" w:cs="Times New Roman"/>
          <w:sz w:val="24"/>
          <w:szCs w:val="24"/>
        </w:rPr>
      </w:pPr>
      <w:r w:rsidRPr="00166FFB">
        <w:rPr>
          <w:rFonts w:ascii="Times New Roman" w:hAnsi="Times New Roman" w:cs="Times New Roman"/>
          <w:sz w:val="24"/>
          <w:szCs w:val="24"/>
        </w:rPr>
        <w:t xml:space="preserve">Este posibil să existe și alte acte normative emise de la nivel central, cert este că sistematizarea acestora nu s-a făcut și nici corelarea diferitelor dispoziții. De asemenea, evaluarea lor conduce la concluzia că pe toate diferitele domenii nu s-au adoptat acte normative sectoriale, în timp ce pe unele s-au adoptat. Se impune astfel concluzia, că este necesară pe acele domenii pe care nu s-au adoptat reglementări, să se insiste de la nivelul local asupra adoptării unor reglementări în temeiul autonomiei locale de care beneficiază autoritățile administrației publice locale, iar pe de altă parte în acele domenii, nereglementate să se facă atente evaluări pentru a se observa gradul de necesitate </w:t>
      </w:r>
      <w:r w:rsidRPr="00166FFB">
        <w:rPr>
          <w:rFonts w:ascii="Times New Roman" w:hAnsi="Times New Roman" w:cs="Times New Roman"/>
          <w:sz w:val="24"/>
          <w:szCs w:val="24"/>
        </w:rPr>
        <w:lastRenderedPageBreak/>
        <w:t xml:space="preserve">a unor finanțări mai mari sau mai mici. Astfel, se poate obține un </w:t>
      </w:r>
      <w:r w:rsidRPr="00166FFB">
        <w:rPr>
          <w:rFonts w:ascii="Times New Roman" w:hAnsi="Times New Roman" w:cs="Times New Roman"/>
          <w:i/>
          <w:sz w:val="24"/>
          <w:szCs w:val="24"/>
        </w:rPr>
        <w:t>criteriu util și adecvat pentru declanșarea de concursuri de proiecte</w:t>
      </w:r>
      <w:r w:rsidRPr="00166FFB">
        <w:rPr>
          <w:rFonts w:ascii="Times New Roman" w:hAnsi="Times New Roman" w:cs="Times New Roman"/>
          <w:sz w:val="24"/>
          <w:szCs w:val="24"/>
        </w:rPr>
        <w:t xml:space="preserve"> și alocarea tematică a acestora în conformitate cu strategiile de dezvoltare ale comunităților locale dar și în conformitate cu obiectivele naționale generale.</w:t>
      </w:r>
    </w:p>
    <w:p w:rsidR="0016674E" w:rsidRPr="00166FFB" w:rsidRDefault="0016674E" w:rsidP="0016674E">
      <w:pPr>
        <w:jc w:val="both"/>
        <w:rPr>
          <w:rFonts w:ascii="Times New Roman" w:hAnsi="Times New Roman" w:cs="Times New Roman"/>
          <w:sz w:val="24"/>
          <w:szCs w:val="24"/>
        </w:rPr>
      </w:pPr>
      <w:r w:rsidRPr="00166FFB">
        <w:rPr>
          <w:rFonts w:ascii="Times New Roman" w:hAnsi="Times New Roman" w:cs="Times New Roman"/>
          <w:sz w:val="24"/>
          <w:szCs w:val="24"/>
        </w:rPr>
        <w:t xml:space="preserve">b) </w:t>
      </w:r>
      <w:r w:rsidRPr="00166FFB">
        <w:rPr>
          <w:rFonts w:ascii="Times New Roman" w:hAnsi="Times New Roman" w:cs="Times New Roman"/>
          <w:i/>
          <w:sz w:val="24"/>
          <w:szCs w:val="24"/>
        </w:rPr>
        <w:t>În privința practicilor administrative</w:t>
      </w:r>
      <w:r w:rsidRPr="00166FFB">
        <w:rPr>
          <w:rFonts w:ascii="Times New Roman" w:hAnsi="Times New Roman" w:cs="Times New Roman"/>
          <w:sz w:val="24"/>
          <w:szCs w:val="24"/>
        </w:rPr>
        <w:t xml:space="preserve">. Se mai poate observa din analiza cadrului legal, </w:t>
      </w:r>
      <w:r w:rsidRPr="00166FFB">
        <w:rPr>
          <w:rFonts w:ascii="Times New Roman" w:hAnsi="Times New Roman" w:cs="Times New Roman"/>
          <w:i/>
          <w:sz w:val="24"/>
          <w:szCs w:val="24"/>
        </w:rPr>
        <w:t>o carență în privința stabilirii unui asemenea cadru, în baza și în condițiile legii, printr-o Hotărâre de Consiliu Local</w:t>
      </w:r>
      <w:r w:rsidRPr="00166FFB">
        <w:rPr>
          <w:rFonts w:ascii="Times New Roman" w:hAnsi="Times New Roman" w:cs="Times New Roman"/>
          <w:sz w:val="24"/>
          <w:szCs w:val="24"/>
        </w:rPr>
        <w:t>, măsură care nu doar că asigură o accesibilitate mai atentă a finanțărilor, dar demonstrează și o apropiere și o grijă față de interesele entităților locale. Ca urmare, în prezent, practica administrativă este de a îndruma finanțarea prin adoptarea unor ghiduri fără forță juridică. Se impune adoptarea unei asemenea Hotărâri și pentru că, astfel cum aminteam în cele de mai sus, ea contribuie la asigurarea  legalității.</w:t>
      </w:r>
    </w:p>
    <w:p w:rsidR="0016674E" w:rsidRPr="00166FFB" w:rsidRDefault="0016674E" w:rsidP="0016674E">
      <w:pPr>
        <w:jc w:val="both"/>
        <w:rPr>
          <w:rFonts w:ascii="Times New Roman" w:hAnsi="Times New Roman" w:cs="Times New Roman"/>
          <w:sz w:val="24"/>
          <w:szCs w:val="24"/>
        </w:rPr>
      </w:pPr>
      <w:r w:rsidRPr="00166FFB">
        <w:rPr>
          <w:rFonts w:ascii="Times New Roman" w:hAnsi="Times New Roman" w:cs="Times New Roman"/>
          <w:i/>
          <w:sz w:val="24"/>
          <w:szCs w:val="24"/>
        </w:rPr>
        <w:t>Perioada lansării de concursuri</w:t>
      </w:r>
      <w:r w:rsidRPr="00166FFB">
        <w:rPr>
          <w:rFonts w:ascii="Times New Roman" w:hAnsi="Times New Roman" w:cs="Times New Roman"/>
          <w:sz w:val="24"/>
          <w:szCs w:val="24"/>
        </w:rPr>
        <w:t xml:space="preserve">, deși nu are la bază un ghid cadru aprobat și investit cu forță juridică, se observă că se realizează pe calea unei practici, de regulă în decursul primăverii anului calendaristic(martie-mai), însă uneori </w:t>
      </w:r>
      <w:r w:rsidR="00882DA3" w:rsidRPr="00166FFB">
        <w:rPr>
          <w:rFonts w:ascii="Times New Roman" w:hAnsi="Times New Roman" w:cs="Times New Roman"/>
          <w:sz w:val="24"/>
          <w:szCs w:val="24"/>
        </w:rPr>
        <w:t>s</w:t>
      </w:r>
      <w:r w:rsidRPr="00166FFB">
        <w:rPr>
          <w:rFonts w:ascii="Times New Roman" w:hAnsi="Times New Roman" w:cs="Times New Roman"/>
          <w:sz w:val="24"/>
          <w:szCs w:val="24"/>
        </w:rPr>
        <w:t>e declanșează și spre sfârșitul toamnei sau la început de iarnă. Ultimul concurs afișat de site-ul municipiului s-a lansat la sfârșitul lunii noiembrie, iar termenul de depunere a fost stabilit pentru 15 ianuarie, anul 2015. Asemenea practici par mai degrabă de natură comercială decât administrativă, acest din urmă domeniu fiind unul în care anticiparea și previzibilitatea, legalitatea, datorate proiecției financiare bugetare tipice unui exercițiu financiar triaanual(proiectare, executare bugetară, încheierea exercițiului bugetar), prevăzută de legea finanțelor publice, tebuie să caracterizeze inclusiv activitățile de finanțare și de lansare de concursuri de finanțare.</w:t>
      </w:r>
    </w:p>
    <w:p w:rsidR="0016674E" w:rsidRPr="00166FFB" w:rsidRDefault="0016674E" w:rsidP="0016674E">
      <w:pPr>
        <w:jc w:val="both"/>
        <w:rPr>
          <w:rFonts w:ascii="Times New Roman" w:hAnsi="Times New Roman" w:cs="Times New Roman"/>
          <w:sz w:val="24"/>
          <w:szCs w:val="24"/>
        </w:rPr>
      </w:pPr>
      <w:r w:rsidRPr="00166FFB">
        <w:rPr>
          <w:rFonts w:ascii="Times New Roman" w:hAnsi="Times New Roman" w:cs="Times New Roman"/>
          <w:sz w:val="24"/>
          <w:szCs w:val="24"/>
        </w:rPr>
        <w:t>Putem observa și absența unor practici de gestionare a problematicii accesării finanțărilor, în sensul că numeroase alte autorități de finanțare, în special avem în vedere cele străine, au un forum informatizat unde cei interesați pot adresa întrebări și primi răspunsuri pe tema finanțării. Și o asemenea chestiune trebuie reglementată pentru a impune un grad de responsabilitate mai ridicat a celor care gestionează finanțările, dar binențeles și pentru a exista coordonarea minimă necesară pentru toți cei interesați, din partea structurilor de specialitate a autorității administrativ-teritoriale.</w:t>
      </w:r>
    </w:p>
    <w:p w:rsidR="0016674E" w:rsidRPr="00166FFB" w:rsidRDefault="0016674E" w:rsidP="0016674E">
      <w:pPr>
        <w:jc w:val="both"/>
        <w:rPr>
          <w:rFonts w:ascii="Times New Roman" w:hAnsi="Times New Roman" w:cs="Times New Roman"/>
          <w:sz w:val="24"/>
          <w:szCs w:val="24"/>
        </w:rPr>
      </w:pPr>
      <w:r w:rsidRPr="00166FFB">
        <w:rPr>
          <w:rFonts w:ascii="Times New Roman" w:hAnsi="Times New Roman" w:cs="Times New Roman"/>
          <w:sz w:val="24"/>
          <w:szCs w:val="24"/>
        </w:rPr>
        <w:t xml:space="preserve">c) În ceea ce privește </w:t>
      </w:r>
      <w:r w:rsidRPr="00166FFB">
        <w:rPr>
          <w:rFonts w:ascii="Times New Roman" w:hAnsi="Times New Roman" w:cs="Times New Roman"/>
          <w:i/>
          <w:sz w:val="24"/>
          <w:szCs w:val="24"/>
        </w:rPr>
        <w:t>conținutul diferitelor ghiduri de finanțare</w:t>
      </w:r>
      <w:r w:rsidRPr="00166FFB">
        <w:rPr>
          <w:rFonts w:ascii="Times New Roman" w:hAnsi="Times New Roman" w:cs="Times New Roman"/>
          <w:sz w:val="24"/>
          <w:szCs w:val="24"/>
        </w:rPr>
        <w:t xml:space="preserve"> afișate pe site-ul web a primăriei, se pot constata numeroase carențe, deficiențe și proceduri birocratice sau nesustenabile</w:t>
      </w:r>
    </w:p>
    <w:p w:rsidR="0016674E" w:rsidRPr="00166FFB" w:rsidRDefault="0016674E" w:rsidP="0016674E">
      <w:pPr>
        <w:jc w:val="both"/>
        <w:rPr>
          <w:rFonts w:ascii="Times New Roman" w:hAnsi="Times New Roman" w:cs="Times New Roman"/>
          <w:sz w:val="24"/>
          <w:szCs w:val="24"/>
        </w:rPr>
      </w:pPr>
      <w:r w:rsidRPr="00166FFB">
        <w:rPr>
          <w:rFonts w:ascii="Times New Roman" w:hAnsi="Times New Roman" w:cs="Times New Roman"/>
          <w:sz w:val="24"/>
          <w:szCs w:val="24"/>
        </w:rPr>
        <w:t xml:space="preserve">- </w:t>
      </w:r>
      <w:r w:rsidRPr="00166FFB">
        <w:rPr>
          <w:rFonts w:ascii="Times New Roman" w:hAnsi="Times New Roman" w:cs="Times New Roman"/>
          <w:i/>
          <w:sz w:val="24"/>
          <w:szCs w:val="24"/>
        </w:rPr>
        <w:t>În privința suportului pe care se înaintează și se stochează datele proiectului și cererii de finanțare, dar și a modalității de trasmitere a acestuia</w:t>
      </w:r>
      <w:r w:rsidRPr="00166FFB">
        <w:rPr>
          <w:rFonts w:ascii="Times New Roman" w:hAnsi="Times New Roman" w:cs="Times New Roman"/>
          <w:sz w:val="24"/>
          <w:szCs w:val="24"/>
        </w:rPr>
        <w:t>, observăm că modalitatea prevăzută până în prezent este aceea clasică, greoaie și mai ales, supusă riscurilor de ineficiență alocate doar potențialilor destinatari ai proiectelor(spre exemplu, faptul trimiterii prin poștă în două exemplare</w:t>
      </w:r>
      <w:r w:rsidRPr="00166FFB">
        <w:rPr>
          <w:rFonts w:ascii="Times New Roman" w:hAnsi="Times New Roman" w:cs="Times New Roman"/>
          <w:sz w:val="24"/>
          <w:szCs w:val="24"/>
          <w:vertAlign w:val="superscript"/>
        </w:rPr>
        <w:footnoteReference w:id="9"/>
      </w:r>
      <w:r w:rsidRPr="00166FFB">
        <w:rPr>
          <w:rFonts w:ascii="Times New Roman" w:hAnsi="Times New Roman" w:cs="Times New Roman"/>
          <w:sz w:val="24"/>
          <w:szCs w:val="24"/>
        </w:rPr>
        <w:t xml:space="preserve"> ș.a.m.d este un real incovenient, deoarece nu se poate garanta cu exactitate nici conținutul plicului expediat nici receptarea acestuia). Se impune crearea unui sistem informatic în care să se încarce documentația cerută. </w:t>
      </w:r>
    </w:p>
    <w:p w:rsidR="0016674E" w:rsidRPr="00166FFB" w:rsidRDefault="0016674E" w:rsidP="0016674E">
      <w:pPr>
        <w:jc w:val="both"/>
        <w:rPr>
          <w:rFonts w:ascii="Times New Roman" w:hAnsi="Times New Roman" w:cs="Times New Roman"/>
          <w:sz w:val="24"/>
          <w:szCs w:val="24"/>
        </w:rPr>
      </w:pPr>
      <w:r w:rsidRPr="00166FFB">
        <w:rPr>
          <w:rFonts w:ascii="Times New Roman" w:hAnsi="Times New Roman" w:cs="Times New Roman"/>
          <w:sz w:val="24"/>
          <w:szCs w:val="24"/>
        </w:rPr>
        <w:t xml:space="preserve">- </w:t>
      </w:r>
      <w:r w:rsidRPr="00166FFB">
        <w:rPr>
          <w:rFonts w:ascii="Times New Roman" w:hAnsi="Times New Roman" w:cs="Times New Roman"/>
          <w:i/>
          <w:sz w:val="24"/>
          <w:szCs w:val="24"/>
        </w:rPr>
        <w:t>În privința modalității de redactare și sistematizare a ghidului</w:t>
      </w:r>
      <w:r w:rsidRPr="00166FFB">
        <w:rPr>
          <w:rFonts w:ascii="Times New Roman" w:hAnsi="Times New Roman" w:cs="Times New Roman"/>
          <w:sz w:val="24"/>
          <w:szCs w:val="24"/>
        </w:rPr>
        <w:t xml:space="preserve">, ne confruntăm deasemenea cu o oarecare incoerență și superficitate de redactare. Unele proiecte încep cu punctul privind tipuri </w:t>
      </w:r>
      <w:r w:rsidRPr="00166FFB">
        <w:rPr>
          <w:rFonts w:ascii="Times New Roman" w:hAnsi="Times New Roman" w:cs="Times New Roman"/>
          <w:i/>
          <w:sz w:val="24"/>
          <w:szCs w:val="24"/>
        </w:rPr>
        <w:t>de proiecte</w:t>
      </w:r>
      <w:r w:rsidRPr="00166FFB">
        <w:rPr>
          <w:rFonts w:ascii="Times New Roman" w:hAnsi="Times New Roman" w:cs="Times New Roman"/>
          <w:sz w:val="24"/>
          <w:szCs w:val="24"/>
        </w:rPr>
        <w:t xml:space="preserve">(spre exemplu, Ghidul pe învățământ) și continuă cu obiectivele proiectului, în timp ce altele încep prin a afirma Scopul și definițiile Ghidului, continuând cu domeniul de aplicare(spre exemplu, Ghidul pe proiecte culturale)., în timp ce Regulamentul de finanțare a activităților </w:t>
      </w:r>
      <w:r w:rsidRPr="00166FFB">
        <w:rPr>
          <w:rFonts w:ascii="Times New Roman" w:hAnsi="Times New Roman" w:cs="Times New Roman"/>
          <w:sz w:val="24"/>
          <w:szCs w:val="24"/>
        </w:rPr>
        <w:lastRenderedPageBreak/>
        <w:t>sportive începe cu modalitățile de sprijin a acestora. Observăm o completă lipsă de uniformitate atât în maniera de redactare a actelor care cuprind reguli de finanțare sectorială cât și în ceea ce privește tipologia actelor(Regulamente, Ghiduri etc.). Această lipsă de uniformitate este doar una dintre trăsăturile negative ale Actelor de bază privind finanțarea sectorială, însă la nivelul redactării acestora se pot observa zeci de inconsecvențe(repetiții de reguli, redactare nejuridică, absența sancțiunilor, formulări textuale evazive și cu interpretări multiple etc.). Importanța redactării deficitare constă în cele din urmă în crearea unei relații cenușii și uneori ascunse între autoritatea administrativ-teritorială și cetățeni, pe linia finanțărilor. De aceea se impune, ca viitorul Ghid-cadru să stabilească inclusiv câteva reguli minimale de redactare a unor asemenea acte.</w:t>
      </w:r>
    </w:p>
    <w:p w:rsidR="005D0FD0" w:rsidRPr="00166FFB" w:rsidRDefault="005D0FD0" w:rsidP="0016674E">
      <w:pPr>
        <w:jc w:val="both"/>
        <w:rPr>
          <w:rFonts w:ascii="Times New Roman" w:hAnsi="Times New Roman" w:cs="Times New Roman"/>
          <w:sz w:val="24"/>
          <w:szCs w:val="24"/>
        </w:rPr>
      </w:pPr>
      <w:r w:rsidRPr="00166FFB">
        <w:rPr>
          <w:rFonts w:ascii="Times New Roman" w:hAnsi="Times New Roman" w:cs="Times New Roman"/>
          <w:sz w:val="24"/>
          <w:szCs w:val="24"/>
        </w:rPr>
        <w:t>II. În mod specific, în ceea ce rivește necesitatea adoptării unui Regulament-cadru privind finanțarea nerambursabilă în domeniul cultural:</w:t>
      </w:r>
    </w:p>
    <w:p w:rsidR="00255459" w:rsidRPr="00166FFB" w:rsidRDefault="005D0FD0" w:rsidP="0016674E">
      <w:pPr>
        <w:jc w:val="both"/>
        <w:rPr>
          <w:rFonts w:ascii="Times New Roman" w:hAnsi="Times New Roman" w:cs="Times New Roman"/>
          <w:sz w:val="24"/>
          <w:szCs w:val="24"/>
        </w:rPr>
      </w:pPr>
      <w:r w:rsidRPr="00166FFB">
        <w:rPr>
          <w:rFonts w:ascii="Times New Roman" w:hAnsi="Times New Roman" w:cs="Times New Roman"/>
          <w:sz w:val="24"/>
          <w:szCs w:val="24"/>
        </w:rPr>
        <w:t>A</w:t>
      </w:r>
      <w:r w:rsidR="00B3225D" w:rsidRPr="00166FFB">
        <w:rPr>
          <w:rFonts w:ascii="Times New Roman" w:hAnsi="Times New Roman" w:cs="Times New Roman"/>
          <w:sz w:val="24"/>
          <w:szCs w:val="24"/>
        </w:rPr>
        <w:t xml:space="preserve">. </w:t>
      </w:r>
      <w:r w:rsidR="00663CF2" w:rsidRPr="00166FFB">
        <w:rPr>
          <w:rFonts w:ascii="Times New Roman" w:hAnsi="Times New Roman" w:cs="Times New Roman"/>
          <w:sz w:val="24"/>
          <w:szCs w:val="24"/>
        </w:rPr>
        <w:t>Cu privire la forma Ghidului, în special a redactării acestuia, se poate observa că textul actual adesea nu cuprinde diacritice, ceea ce semnifică nerespectarea regulii prevăzute de art.</w:t>
      </w:r>
      <w:r w:rsidR="00434CA3" w:rsidRPr="00166FFB">
        <w:rPr>
          <w:rFonts w:ascii="Times New Roman" w:hAnsi="Times New Roman" w:cs="Times New Roman"/>
          <w:sz w:val="24"/>
          <w:szCs w:val="24"/>
        </w:rPr>
        <w:t>8 alin.4 din Legea nr.24/2000 republicată</w:t>
      </w:r>
      <w:r w:rsidR="00434CA3" w:rsidRPr="00166FFB">
        <w:rPr>
          <w:rStyle w:val="FootnoteReference"/>
          <w:rFonts w:ascii="Times New Roman" w:hAnsi="Times New Roman" w:cs="Times New Roman"/>
          <w:sz w:val="24"/>
          <w:szCs w:val="24"/>
        </w:rPr>
        <w:footnoteReference w:id="10"/>
      </w:r>
      <w:r w:rsidR="00F45368" w:rsidRPr="00166FFB">
        <w:rPr>
          <w:rFonts w:ascii="Times New Roman" w:hAnsi="Times New Roman" w:cs="Times New Roman"/>
          <w:sz w:val="24"/>
          <w:szCs w:val="24"/>
        </w:rPr>
        <w:t>, norme obligatorii și pentru autoritățile administrației publice locale</w:t>
      </w:r>
      <w:r w:rsidR="007A506B" w:rsidRPr="00166FFB">
        <w:rPr>
          <w:rStyle w:val="FootnoteReference"/>
          <w:rFonts w:ascii="Times New Roman" w:hAnsi="Times New Roman" w:cs="Times New Roman"/>
          <w:sz w:val="24"/>
          <w:szCs w:val="24"/>
        </w:rPr>
        <w:footnoteReference w:id="11"/>
      </w:r>
      <w:r w:rsidR="00CE2C1A" w:rsidRPr="00166FFB">
        <w:rPr>
          <w:rFonts w:ascii="Times New Roman" w:hAnsi="Times New Roman" w:cs="Times New Roman"/>
          <w:sz w:val="24"/>
          <w:szCs w:val="24"/>
        </w:rPr>
        <w:t>, atunci când adoptă acte normative.</w:t>
      </w:r>
      <w:r w:rsidR="00336364" w:rsidRPr="00166FFB">
        <w:rPr>
          <w:rFonts w:ascii="Times New Roman" w:hAnsi="Times New Roman" w:cs="Times New Roman"/>
          <w:sz w:val="24"/>
          <w:szCs w:val="24"/>
        </w:rPr>
        <w:t xml:space="preserve"> Pentru claritatea textului, se impune adoptarea unei forme adecvate</w:t>
      </w:r>
      <w:r w:rsidR="00AE4B88" w:rsidRPr="00166FFB">
        <w:rPr>
          <w:rStyle w:val="FootnoteReference"/>
          <w:rFonts w:ascii="Times New Roman" w:hAnsi="Times New Roman" w:cs="Times New Roman"/>
          <w:sz w:val="24"/>
          <w:szCs w:val="24"/>
        </w:rPr>
        <w:footnoteReference w:id="12"/>
      </w:r>
      <w:r w:rsidR="00336364" w:rsidRPr="00166FFB">
        <w:rPr>
          <w:rFonts w:ascii="Times New Roman" w:hAnsi="Times New Roman" w:cs="Times New Roman"/>
          <w:sz w:val="24"/>
          <w:szCs w:val="24"/>
        </w:rPr>
        <w:t>.</w:t>
      </w:r>
    </w:p>
    <w:p w:rsidR="00627F40" w:rsidRPr="00166FFB" w:rsidRDefault="005D0FD0" w:rsidP="0016674E">
      <w:pPr>
        <w:jc w:val="both"/>
        <w:rPr>
          <w:rFonts w:ascii="Times New Roman" w:hAnsi="Times New Roman" w:cs="Times New Roman"/>
          <w:sz w:val="24"/>
          <w:szCs w:val="24"/>
        </w:rPr>
      </w:pPr>
      <w:r w:rsidRPr="00166FFB">
        <w:rPr>
          <w:rFonts w:ascii="Times New Roman" w:hAnsi="Times New Roman" w:cs="Times New Roman"/>
          <w:sz w:val="24"/>
          <w:szCs w:val="24"/>
        </w:rPr>
        <w:t>B</w:t>
      </w:r>
      <w:r w:rsidR="00627F40" w:rsidRPr="00166FFB">
        <w:rPr>
          <w:rFonts w:ascii="Times New Roman" w:hAnsi="Times New Roman" w:cs="Times New Roman"/>
          <w:sz w:val="24"/>
          <w:szCs w:val="24"/>
        </w:rPr>
        <w:t xml:space="preserve">. În cuprinsul motivării sunt necesare referiri la o strategie a autorității publice locale, inclusiv la rezultatele urmărite. Din nefericire, în momentul de față se pare că nu există o asemenea strategie, motiv pentru care, asemenea referințe trebuie adoptate și enunțate </w:t>
      </w:r>
      <w:r w:rsidR="00627F40" w:rsidRPr="00166FFB">
        <w:rPr>
          <w:rFonts w:ascii="Times New Roman" w:hAnsi="Times New Roman" w:cs="Times New Roman"/>
          <w:i/>
          <w:sz w:val="24"/>
          <w:szCs w:val="24"/>
        </w:rPr>
        <w:t>prima facie</w:t>
      </w:r>
      <w:r w:rsidR="00627F40" w:rsidRPr="00166FFB">
        <w:rPr>
          <w:rFonts w:ascii="Times New Roman" w:hAnsi="Times New Roman" w:cs="Times New Roman"/>
          <w:sz w:val="24"/>
          <w:szCs w:val="24"/>
        </w:rPr>
        <w:t>.</w:t>
      </w:r>
      <w:r w:rsidR="000440C3" w:rsidRPr="00166FFB">
        <w:rPr>
          <w:rFonts w:ascii="Times New Roman" w:hAnsi="Times New Roman" w:cs="Times New Roman"/>
          <w:sz w:val="24"/>
          <w:szCs w:val="24"/>
        </w:rPr>
        <w:t xml:space="preserve"> </w:t>
      </w:r>
    </w:p>
    <w:p w:rsidR="00426BDE" w:rsidRPr="00166FFB" w:rsidRDefault="005D0FD0" w:rsidP="0016674E">
      <w:pPr>
        <w:jc w:val="both"/>
        <w:rPr>
          <w:rFonts w:ascii="Times New Roman" w:hAnsi="Times New Roman" w:cs="Times New Roman"/>
          <w:sz w:val="24"/>
          <w:szCs w:val="24"/>
        </w:rPr>
      </w:pPr>
      <w:r w:rsidRPr="00166FFB">
        <w:rPr>
          <w:rFonts w:ascii="Times New Roman" w:hAnsi="Times New Roman" w:cs="Times New Roman"/>
          <w:sz w:val="24"/>
          <w:szCs w:val="24"/>
        </w:rPr>
        <w:t>C</w:t>
      </w:r>
      <w:r w:rsidR="00426BDE" w:rsidRPr="00166FFB">
        <w:rPr>
          <w:rFonts w:ascii="Times New Roman" w:hAnsi="Times New Roman" w:cs="Times New Roman"/>
          <w:sz w:val="24"/>
          <w:szCs w:val="24"/>
        </w:rPr>
        <w:t xml:space="preserve">. </w:t>
      </w:r>
      <w:r w:rsidR="001203F6" w:rsidRPr="00166FFB">
        <w:rPr>
          <w:rFonts w:ascii="Times New Roman" w:hAnsi="Times New Roman" w:cs="Times New Roman"/>
          <w:sz w:val="24"/>
          <w:szCs w:val="24"/>
        </w:rPr>
        <w:t xml:space="preserve">Se observă că </w:t>
      </w:r>
      <w:r w:rsidR="00F42C2E" w:rsidRPr="00166FFB">
        <w:rPr>
          <w:rFonts w:ascii="Times New Roman" w:hAnsi="Times New Roman" w:cs="Times New Roman"/>
          <w:sz w:val="24"/>
          <w:szCs w:val="24"/>
        </w:rPr>
        <w:t>finanțările urmează o anumită tipologie practică, iar complexitatea abordării strategice lipsește. Totodată, acestea nu diferă pe fond de la un an la altul, astfel că este posibilă chiar adoptarea unui Regulament-cadru, a cărui modificare nu este necesară anual, fiind suficientă realizarea unui ghid specific sau a unor dispoziții administrative în care să se menționeze puținele date relevante, precum suma alocată, data lansării și termenul de depunere a proiectelor.</w:t>
      </w:r>
    </w:p>
    <w:p w:rsidR="003E45C7" w:rsidRPr="00166FFB" w:rsidRDefault="005D0FD0" w:rsidP="0016674E">
      <w:pPr>
        <w:jc w:val="both"/>
        <w:rPr>
          <w:rFonts w:ascii="Times New Roman" w:hAnsi="Times New Roman" w:cs="Times New Roman"/>
          <w:sz w:val="24"/>
          <w:szCs w:val="24"/>
        </w:rPr>
      </w:pPr>
      <w:r w:rsidRPr="00166FFB">
        <w:rPr>
          <w:rFonts w:ascii="Times New Roman" w:hAnsi="Times New Roman" w:cs="Times New Roman"/>
          <w:sz w:val="24"/>
          <w:szCs w:val="24"/>
        </w:rPr>
        <w:t>D</w:t>
      </w:r>
      <w:r w:rsidR="00F42C2E" w:rsidRPr="00166FFB">
        <w:rPr>
          <w:rFonts w:ascii="Times New Roman" w:hAnsi="Times New Roman" w:cs="Times New Roman"/>
          <w:sz w:val="24"/>
          <w:szCs w:val="24"/>
        </w:rPr>
        <w:t xml:space="preserve">. </w:t>
      </w:r>
      <w:r w:rsidR="003E45C7" w:rsidRPr="00166FFB">
        <w:rPr>
          <w:rFonts w:ascii="Times New Roman" w:hAnsi="Times New Roman" w:cs="Times New Roman"/>
          <w:sz w:val="24"/>
          <w:szCs w:val="24"/>
        </w:rPr>
        <w:t>Se observă inconstanța terminologică, ceea ce conduce și la confuzii și imprecizie în privința informării beneficiarilor. Spre exemplu, deși utlimul Ghid privind concursul de proiecte din 2014, preia o serie de modificări legislative, acesta în mod constant utilizează terminologia „prezentul regulament”, deși în realitate el se numește Ghid. Pentru evitarea confuziilor este necesară adoptarea Regulamentului-cadru propus.</w:t>
      </w:r>
    </w:p>
    <w:p w:rsidR="00F42C2E" w:rsidRPr="00166FFB" w:rsidRDefault="005D0FD0" w:rsidP="001C10C4">
      <w:pPr>
        <w:jc w:val="both"/>
        <w:rPr>
          <w:rFonts w:ascii="Times New Roman" w:hAnsi="Times New Roman" w:cs="Times New Roman"/>
          <w:sz w:val="24"/>
          <w:szCs w:val="24"/>
        </w:rPr>
      </w:pPr>
      <w:r w:rsidRPr="00166FFB">
        <w:rPr>
          <w:rFonts w:ascii="Times New Roman" w:hAnsi="Times New Roman" w:cs="Times New Roman"/>
          <w:sz w:val="24"/>
          <w:szCs w:val="24"/>
        </w:rPr>
        <w:t>E</w:t>
      </w:r>
      <w:r w:rsidR="001A2A7D" w:rsidRPr="00166FFB">
        <w:rPr>
          <w:rFonts w:ascii="Times New Roman" w:hAnsi="Times New Roman" w:cs="Times New Roman"/>
          <w:sz w:val="24"/>
          <w:szCs w:val="24"/>
        </w:rPr>
        <w:t xml:space="preserve">. Ghidul actual, publicat pe site-ul municipiului nu corepunde realităților legislative și, mai mult decât atât, prin terminologia din titlul său, ulterior ades repetată pe parcursul reglementărilor sale, limitează posibilitățile de finanțare nerambursabilă a beneficiarilor și opțiunile solicitanților, deoarece face referire doar la programe și proiecte culturale, deși </w:t>
      </w:r>
      <w:r w:rsidR="003E45C7" w:rsidRPr="00166FFB">
        <w:rPr>
          <w:rFonts w:ascii="Times New Roman" w:hAnsi="Times New Roman" w:cs="Times New Roman"/>
          <w:sz w:val="24"/>
          <w:szCs w:val="24"/>
        </w:rPr>
        <w:t xml:space="preserve"> </w:t>
      </w:r>
      <w:r w:rsidR="001C10C4" w:rsidRPr="00166FFB">
        <w:rPr>
          <w:rFonts w:ascii="Times New Roman" w:hAnsi="Times New Roman" w:cs="Times New Roman"/>
          <w:sz w:val="24"/>
          <w:szCs w:val="24"/>
        </w:rPr>
        <w:t xml:space="preserve">Ordonanța Guvernului nr. 51 din 11 august 1998 privind îmbunătățirea sistemului de finanțare a programelor, proiectelor și acțiunilor culturale, cu modificările și completările ulterioare, reglementează și definește toate cele </w:t>
      </w:r>
      <w:r w:rsidR="001C10C4" w:rsidRPr="00166FFB">
        <w:rPr>
          <w:rFonts w:ascii="Times New Roman" w:hAnsi="Times New Roman" w:cs="Times New Roman"/>
          <w:sz w:val="24"/>
          <w:szCs w:val="24"/>
        </w:rPr>
        <w:lastRenderedPageBreak/>
        <w:t>trei categorii de activități finanțate(programe, proiecte, acțiuni culturale), între care dealtfel există un raport succesiv gen-specie.</w:t>
      </w:r>
      <w:r w:rsidR="00DF6775" w:rsidRPr="00166FFB">
        <w:rPr>
          <w:rFonts w:ascii="Times New Roman" w:hAnsi="Times New Roman" w:cs="Times New Roman"/>
          <w:sz w:val="24"/>
          <w:szCs w:val="24"/>
        </w:rPr>
        <w:t xml:space="preserve"> Se impune modificarea textului și re</w:t>
      </w:r>
      <w:r w:rsidR="00E824EB" w:rsidRPr="00166FFB">
        <w:rPr>
          <w:rFonts w:ascii="Times New Roman" w:hAnsi="Times New Roman" w:cs="Times New Roman"/>
          <w:sz w:val="24"/>
          <w:szCs w:val="24"/>
        </w:rPr>
        <w:t>precizarea terminologică corectă</w:t>
      </w:r>
      <w:r w:rsidR="00DF6775" w:rsidRPr="00166FFB">
        <w:rPr>
          <w:rFonts w:ascii="Times New Roman" w:hAnsi="Times New Roman" w:cs="Times New Roman"/>
          <w:sz w:val="24"/>
          <w:szCs w:val="24"/>
        </w:rPr>
        <w:t xml:space="preserve"> a titlului.</w:t>
      </w:r>
    </w:p>
    <w:p w:rsidR="00B519E0" w:rsidRPr="00166FFB" w:rsidRDefault="005D0FD0" w:rsidP="001C10C4">
      <w:pPr>
        <w:jc w:val="both"/>
        <w:rPr>
          <w:rFonts w:ascii="Times New Roman" w:hAnsi="Times New Roman" w:cs="Times New Roman"/>
          <w:sz w:val="24"/>
          <w:szCs w:val="24"/>
        </w:rPr>
      </w:pPr>
      <w:r w:rsidRPr="00166FFB">
        <w:rPr>
          <w:rFonts w:ascii="Times New Roman" w:hAnsi="Times New Roman" w:cs="Times New Roman"/>
          <w:sz w:val="24"/>
          <w:szCs w:val="24"/>
        </w:rPr>
        <w:t>F</w:t>
      </w:r>
      <w:r w:rsidR="00B519E0" w:rsidRPr="00166FFB">
        <w:rPr>
          <w:rFonts w:ascii="Times New Roman" w:hAnsi="Times New Roman" w:cs="Times New Roman"/>
          <w:sz w:val="24"/>
          <w:szCs w:val="24"/>
        </w:rPr>
        <w:t xml:space="preserve">. </w:t>
      </w:r>
      <w:r w:rsidR="00365525" w:rsidRPr="00166FFB">
        <w:rPr>
          <w:rFonts w:ascii="Times New Roman" w:hAnsi="Times New Roman" w:cs="Times New Roman"/>
          <w:sz w:val="24"/>
          <w:szCs w:val="24"/>
        </w:rPr>
        <w:t xml:space="preserve">Pentru realizarea unei transparențe adecvate în atribuirea finanțărilor nerambursabile se impune </w:t>
      </w:r>
      <w:r w:rsidR="005C0BE4" w:rsidRPr="00166FFB">
        <w:rPr>
          <w:rFonts w:ascii="Times New Roman" w:hAnsi="Times New Roman" w:cs="Times New Roman"/>
          <w:sz w:val="24"/>
          <w:szCs w:val="24"/>
        </w:rPr>
        <w:t>participarea în cadrul comisiilor de evaluare(examinare, stabilirea eligibilității, selecția) a proiectelor, a unui număr de doi reprezentanți ai mediului non-guvernamental, pe baza unor consultări finalizate cu desemnarea acestora, realizate între autoritatea locală și reprezentanții ONG-urilor din Tîrgu-Mureș.</w:t>
      </w:r>
      <w:r w:rsidR="008E4975" w:rsidRPr="00166FFB">
        <w:rPr>
          <w:rFonts w:ascii="Times New Roman" w:hAnsi="Times New Roman" w:cs="Times New Roman"/>
          <w:sz w:val="24"/>
          <w:szCs w:val="24"/>
        </w:rPr>
        <w:t xml:space="preserve"> Pentru a se înlătura posibilele conflicte de interese, ONG-urile din care fac parte acești reprezentanți nu pot participa în anul în care își exercită asemenea atribuții la concursul de</w:t>
      </w:r>
      <w:r w:rsidR="00BC3B45" w:rsidRPr="00166FFB">
        <w:rPr>
          <w:rFonts w:ascii="Times New Roman" w:hAnsi="Times New Roman" w:cs="Times New Roman"/>
          <w:sz w:val="24"/>
          <w:szCs w:val="24"/>
        </w:rPr>
        <w:t xml:space="preserve"> </w:t>
      </w:r>
      <w:r w:rsidR="008E4975" w:rsidRPr="00166FFB">
        <w:rPr>
          <w:rFonts w:ascii="Times New Roman" w:hAnsi="Times New Roman" w:cs="Times New Roman"/>
          <w:sz w:val="24"/>
          <w:szCs w:val="24"/>
        </w:rPr>
        <w:t>proiecte. Atribuțiile lor vor fi precizate în cadrul unor contracte de voluntariat, astfel încât o stfel de participare să nu genereze costuri suplimentare pentru autoritatea finanțatoare.</w:t>
      </w:r>
    </w:p>
    <w:p w:rsidR="00B63525" w:rsidRPr="00166FFB" w:rsidRDefault="005D0FD0" w:rsidP="001C10C4">
      <w:pPr>
        <w:jc w:val="both"/>
        <w:rPr>
          <w:rFonts w:ascii="Times New Roman" w:hAnsi="Times New Roman" w:cs="Times New Roman"/>
          <w:sz w:val="24"/>
          <w:szCs w:val="24"/>
        </w:rPr>
      </w:pPr>
      <w:r w:rsidRPr="00166FFB">
        <w:rPr>
          <w:rFonts w:ascii="Times New Roman" w:hAnsi="Times New Roman" w:cs="Times New Roman"/>
          <w:sz w:val="24"/>
          <w:szCs w:val="24"/>
        </w:rPr>
        <w:t>G</w:t>
      </w:r>
      <w:r w:rsidR="00D52B99" w:rsidRPr="00166FFB">
        <w:rPr>
          <w:rFonts w:ascii="Times New Roman" w:hAnsi="Times New Roman" w:cs="Times New Roman"/>
          <w:sz w:val="24"/>
          <w:szCs w:val="24"/>
        </w:rPr>
        <w:t xml:space="preserve">. </w:t>
      </w:r>
      <w:r w:rsidR="00D7701A" w:rsidRPr="00166FFB">
        <w:rPr>
          <w:rFonts w:ascii="Times New Roman" w:hAnsi="Times New Roman" w:cs="Times New Roman"/>
          <w:sz w:val="24"/>
          <w:szCs w:val="24"/>
        </w:rPr>
        <w:t>Se impune constatarea că anumite proiecte pot să aibă un impact atât regional cât și național, fără ca ele să fie lipsite de impactul local, definitoriu dealtfel în atribuirea finanțării nerambursabile. Dealtfel, de principiu bunurile culturale nu au granițe. De aceea, trebuie nuanțată statuarea din actualul Ghid în sensul că proiectele sunt de interes local, deoarece nu corespunde realităților culturale și limitează nejustificat exclusiv la aria Târgu-Mureșului rezultatele ce pot fi atinse.</w:t>
      </w:r>
    </w:p>
    <w:p w:rsidR="00D7701A" w:rsidRPr="00166FFB" w:rsidRDefault="005D0FD0" w:rsidP="001C10C4">
      <w:pPr>
        <w:jc w:val="both"/>
        <w:rPr>
          <w:rFonts w:ascii="Times New Roman" w:hAnsi="Times New Roman" w:cs="Times New Roman"/>
          <w:sz w:val="24"/>
          <w:szCs w:val="24"/>
        </w:rPr>
      </w:pPr>
      <w:r w:rsidRPr="00166FFB">
        <w:rPr>
          <w:rFonts w:ascii="Times New Roman" w:hAnsi="Times New Roman" w:cs="Times New Roman"/>
          <w:sz w:val="24"/>
          <w:szCs w:val="24"/>
        </w:rPr>
        <w:t>H</w:t>
      </w:r>
      <w:r w:rsidR="00D7701A" w:rsidRPr="00166FFB">
        <w:rPr>
          <w:rFonts w:ascii="Times New Roman" w:hAnsi="Times New Roman" w:cs="Times New Roman"/>
          <w:sz w:val="24"/>
          <w:szCs w:val="24"/>
        </w:rPr>
        <w:t xml:space="preserve">. </w:t>
      </w:r>
      <w:r w:rsidR="00EC1BF1" w:rsidRPr="00166FFB">
        <w:rPr>
          <w:rFonts w:ascii="Times New Roman" w:hAnsi="Times New Roman" w:cs="Times New Roman"/>
          <w:sz w:val="24"/>
          <w:szCs w:val="24"/>
        </w:rPr>
        <w:t>Ordonanța Guvernului nr. 51 din 11 august 1998 privind îmbunătățirea sistemului de finanțare a programelor, proiectelor și acțiunilor culturale, cu modificările și completările ulterioare, nu reglementează</w:t>
      </w:r>
      <w:r w:rsidR="00BC3701" w:rsidRPr="00166FFB">
        <w:rPr>
          <w:rFonts w:ascii="Times New Roman" w:hAnsi="Times New Roman" w:cs="Times New Roman"/>
          <w:sz w:val="24"/>
          <w:szCs w:val="24"/>
        </w:rPr>
        <w:t xml:space="preserve"> decât obligativitatea cofinanțării proiectelor, fără a stabili un plafon minim sau maxim. În aceste condiții, apreciem că </w:t>
      </w:r>
      <w:r w:rsidR="00F27F00" w:rsidRPr="00166FFB">
        <w:rPr>
          <w:rFonts w:ascii="Times New Roman" w:hAnsi="Times New Roman" w:cs="Times New Roman"/>
          <w:sz w:val="24"/>
          <w:szCs w:val="24"/>
        </w:rPr>
        <w:t xml:space="preserve">stabilirea unui plafon de 50% de către actualul Ghid este </w:t>
      </w:r>
      <w:r w:rsidR="00DC6357" w:rsidRPr="00166FFB">
        <w:rPr>
          <w:rFonts w:ascii="Times New Roman" w:hAnsi="Times New Roman" w:cs="Times New Roman"/>
          <w:sz w:val="24"/>
          <w:szCs w:val="24"/>
        </w:rPr>
        <w:t xml:space="preserve">neadecvată unei stimulări reale a domeniului cultural, deoarece împiedică realizarea oricăror proiecte </w:t>
      </w:r>
      <w:r w:rsidR="006A3802" w:rsidRPr="00166FFB">
        <w:rPr>
          <w:rFonts w:ascii="Times New Roman" w:hAnsi="Times New Roman" w:cs="Times New Roman"/>
          <w:sz w:val="24"/>
          <w:szCs w:val="24"/>
        </w:rPr>
        <w:t>pe care un posibil solicitant intenționează să le realizeze fără a avea resursele atât de consistente încât să contribuie din venituri proprii într-o proporție de 50% din valoarea totală a bugetului necesar realizării lui; aceasta independent de calitatea sau impactul pozitiv a proiectului în mediul cultural.</w:t>
      </w:r>
      <w:r w:rsidR="000E7A03" w:rsidRPr="00166FFB">
        <w:rPr>
          <w:rFonts w:ascii="Times New Roman" w:hAnsi="Times New Roman" w:cs="Times New Roman"/>
          <w:sz w:val="24"/>
          <w:szCs w:val="24"/>
        </w:rPr>
        <w:t xml:space="preserve"> Ca urmare, se impune un plafon minim mai scăzut în privința cofinanțării, dar și flexibil, astfel încât să nu conducă la eliminarea proiectului din faza de examinare sau evaluare, ori selecție.</w:t>
      </w:r>
      <w:r w:rsidR="00AE5018" w:rsidRPr="00166FFB">
        <w:rPr>
          <w:rFonts w:ascii="Times New Roman" w:hAnsi="Times New Roman" w:cs="Times New Roman"/>
          <w:sz w:val="24"/>
          <w:szCs w:val="24"/>
        </w:rPr>
        <w:t xml:space="preserve"> Un asemenea plafon ar putea varia între 10% și 20%.</w:t>
      </w:r>
      <w:r w:rsidR="00A51E05" w:rsidRPr="00166FFB">
        <w:rPr>
          <w:rFonts w:ascii="Times New Roman" w:hAnsi="Times New Roman" w:cs="Times New Roman"/>
          <w:sz w:val="24"/>
          <w:szCs w:val="24"/>
        </w:rPr>
        <w:t xml:space="preserve"> Astfel, s-ar promova principiului susținerii debutului, prevăzut în prezentul regulament și în OG nr.51/1998.</w:t>
      </w:r>
    </w:p>
    <w:p w:rsidR="0060068C" w:rsidRPr="00166FFB" w:rsidRDefault="005D0FD0" w:rsidP="001C10C4">
      <w:pPr>
        <w:jc w:val="both"/>
        <w:rPr>
          <w:rFonts w:ascii="Times New Roman" w:hAnsi="Times New Roman" w:cs="Times New Roman"/>
          <w:sz w:val="24"/>
          <w:szCs w:val="24"/>
        </w:rPr>
      </w:pPr>
      <w:r w:rsidRPr="00166FFB">
        <w:rPr>
          <w:rFonts w:ascii="Times New Roman" w:hAnsi="Times New Roman" w:cs="Times New Roman"/>
          <w:sz w:val="24"/>
          <w:szCs w:val="24"/>
        </w:rPr>
        <w:t>I</w:t>
      </w:r>
      <w:r w:rsidR="0060068C" w:rsidRPr="00166FFB">
        <w:rPr>
          <w:rFonts w:ascii="Times New Roman" w:hAnsi="Times New Roman" w:cs="Times New Roman"/>
          <w:sz w:val="24"/>
          <w:szCs w:val="24"/>
        </w:rPr>
        <w:t xml:space="preserve">. </w:t>
      </w:r>
      <w:r w:rsidR="0078669B" w:rsidRPr="00166FFB">
        <w:rPr>
          <w:rFonts w:ascii="Times New Roman" w:hAnsi="Times New Roman" w:cs="Times New Roman"/>
          <w:sz w:val="24"/>
          <w:szCs w:val="24"/>
        </w:rPr>
        <w:t xml:space="preserve">Întrucât se constată că </w:t>
      </w:r>
      <w:r w:rsidR="00DD112D" w:rsidRPr="00166FFB">
        <w:rPr>
          <w:rFonts w:ascii="Times New Roman" w:hAnsi="Times New Roman" w:cs="Times New Roman"/>
          <w:sz w:val="24"/>
          <w:szCs w:val="24"/>
        </w:rPr>
        <w:t>enumerarea modalităților de exprimare a programelor, proiectelor și acțiunilor culturale din actuala formă a Ghidului este limitativă, dar nici nu corespunde exigențelor terminologice ale limbii române</w:t>
      </w:r>
      <w:r w:rsidR="0055387E" w:rsidRPr="00166FFB">
        <w:rPr>
          <w:rFonts w:ascii="Times New Roman" w:hAnsi="Times New Roman" w:cs="Times New Roman"/>
          <w:sz w:val="24"/>
          <w:szCs w:val="24"/>
        </w:rPr>
        <w:t>(spre exemplu, activitățile exemplificate sunt încadrate sub termenul de „domenii”, deși evident că modalitățile de exprimare nu pot fi confundate cu domenii, prima noțiune având o concreteță fizică, exteriorizată, în timp ce cea de-a doua noțiune este exclusiv abstractă)</w:t>
      </w:r>
      <w:r w:rsidR="00DD112D" w:rsidRPr="00166FFB">
        <w:rPr>
          <w:rFonts w:ascii="Times New Roman" w:hAnsi="Times New Roman" w:cs="Times New Roman"/>
          <w:sz w:val="24"/>
          <w:szCs w:val="24"/>
        </w:rPr>
        <w:t>, se impune utilizarea unei formule nelimitative ci exemplificative, precum și a criteriului esențial pentru a califica drept cultural programul, proiectul sau acțiunea.</w:t>
      </w:r>
    </w:p>
    <w:p w:rsidR="001D6CEA" w:rsidRPr="00166FFB" w:rsidRDefault="005D15C7" w:rsidP="001C10C4">
      <w:pPr>
        <w:jc w:val="both"/>
        <w:rPr>
          <w:rFonts w:ascii="Times New Roman" w:hAnsi="Times New Roman" w:cs="Times New Roman"/>
          <w:sz w:val="24"/>
          <w:szCs w:val="24"/>
        </w:rPr>
      </w:pPr>
      <w:r w:rsidRPr="00166FFB">
        <w:rPr>
          <w:rFonts w:ascii="Times New Roman" w:hAnsi="Times New Roman" w:cs="Times New Roman"/>
          <w:sz w:val="24"/>
          <w:szCs w:val="24"/>
        </w:rPr>
        <w:t>J</w:t>
      </w:r>
      <w:r w:rsidR="001D6CEA" w:rsidRPr="00166FFB">
        <w:rPr>
          <w:rFonts w:ascii="Times New Roman" w:hAnsi="Times New Roman" w:cs="Times New Roman"/>
          <w:sz w:val="24"/>
          <w:szCs w:val="24"/>
        </w:rPr>
        <w:t>.</w:t>
      </w:r>
      <w:r w:rsidR="005174DF" w:rsidRPr="00166FFB">
        <w:rPr>
          <w:rFonts w:ascii="Times New Roman" w:hAnsi="Times New Roman" w:cs="Times New Roman"/>
          <w:sz w:val="24"/>
          <w:szCs w:val="24"/>
        </w:rPr>
        <w:t xml:space="preserve"> </w:t>
      </w:r>
      <w:r w:rsidR="00A65CD6" w:rsidRPr="00166FFB">
        <w:rPr>
          <w:rFonts w:ascii="Times New Roman" w:hAnsi="Times New Roman" w:cs="Times New Roman"/>
          <w:sz w:val="24"/>
          <w:szCs w:val="24"/>
        </w:rPr>
        <w:t xml:space="preserve">Potrivit practicii europene, odată ce un proiect a fost selectat iar contractul de finanțare nerambursabilă încheiat, beneficiarului i se acordă o primă tranșă de finanțare, înainte de a depune orice fel de documente justificative, </w:t>
      </w:r>
      <w:r w:rsidR="00DF07B3" w:rsidRPr="00166FFB">
        <w:rPr>
          <w:rFonts w:ascii="Times New Roman" w:hAnsi="Times New Roman" w:cs="Times New Roman"/>
          <w:sz w:val="24"/>
          <w:szCs w:val="24"/>
        </w:rPr>
        <w:t xml:space="preserve">ci doar pe baza unei facturi emise de către acesta, </w:t>
      </w:r>
      <w:r w:rsidR="00A65CD6" w:rsidRPr="00166FFB">
        <w:rPr>
          <w:rFonts w:ascii="Times New Roman" w:hAnsi="Times New Roman" w:cs="Times New Roman"/>
          <w:sz w:val="24"/>
          <w:szCs w:val="24"/>
        </w:rPr>
        <w:t xml:space="preserve">tocmai pentru a putea demara proiectul său. Mai mult decât atât, </w:t>
      </w:r>
      <w:r w:rsidR="00DF07B3" w:rsidRPr="00166FFB">
        <w:rPr>
          <w:rFonts w:ascii="Times New Roman" w:hAnsi="Times New Roman" w:cs="Times New Roman"/>
          <w:sz w:val="24"/>
          <w:szCs w:val="24"/>
        </w:rPr>
        <w:t xml:space="preserve">însuși articolul 6 alin.(4) din OG nr.51/1998, cu modificările și completările ulterioare, prevede această situație. </w:t>
      </w:r>
      <w:r w:rsidR="00D54339" w:rsidRPr="00166FFB">
        <w:rPr>
          <w:rFonts w:ascii="Times New Roman" w:hAnsi="Times New Roman" w:cs="Times New Roman"/>
          <w:sz w:val="24"/>
          <w:szCs w:val="24"/>
        </w:rPr>
        <w:t>Ca urmare, se impune, ca actualul proiect de regulament să preia această condiție legală, inclusiv pentru a asigura finalitatea implementării proiectelor.</w:t>
      </w:r>
    </w:p>
    <w:p w:rsidR="0080766E" w:rsidRPr="00166FFB" w:rsidRDefault="005D15C7" w:rsidP="001C10C4">
      <w:pPr>
        <w:jc w:val="both"/>
        <w:rPr>
          <w:rFonts w:ascii="Times New Roman" w:hAnsi="Times New Roman" w:cs="Times New Roman"/>
          <w:sz w:val="24"/>
          <w:szCs w:val="24"/>
        </w:rPr>
      </w:pPr>
      <w:r w:rsidRPr="00166FFB">
        <w:rPr>
          <w:rFonts w:ascii="Times New Roman" w:hAnsi="Times New Roman" w:cs="Times New Roman"/>
          <w:sz w:val="24"/>
          <w:szCs w:val="24"/>
        </w:rPr>
        <w:lastRenderedPageBreak/>
        <w:t>K</w:t>
      </w:r>
      <w:r w:rsidR="0080766E" w:rsidRPr="00166FFB">
        <w:rPr>
          <w:rFonts w:ascii="Times New Roman" w:hAnsi="Times New Roman" w:cs="Times New Roman"/>
          <w:sz w:val="24"/>
          <w:szCs w:val="24"/>
        </w:rPr>
        <w:t xml:space="preserve">. </w:t>
      </w:r>
      <w:r w:rsidR="00290994" w:rsidRPr="00166FFB">
        <w:rPr>
          <w:rFonts w:ascii="Times New Roman" w:hAnsi="Times New Roman" w:cs="Times New Roman"/>
          <w:sz w:val="24"/>
          <w:szCs w:val="24"/>
        </w:rPr>
        <w:t>În final, se constată că utilizarea unor ghiduri cu prilejul lansării oricărei competiții ar fi benefică în măsura în care ar reprezenta un instrument facil, lesne de înțeles și rapid de respectat de către solicitanți, ghid care să cuprindă atât elementele specifice calendaristice privind desfășurarea competițiilor, cât și elementele necesare unei optimizări a competiției prin crearea unei relații complet eficiente între autoritatea finanțatoare și mediul comunității locale, laolaltă cu cel al ONG-urilor.</w:t>
      </w:r>
      <w:r w:rsidR="00B60B42" w:rsidRPr="00166FFB">
        <w:rPr>
          <w:rFonts w:ascii="Times New Roman" w:hAnsi="Times New Roman" w:cs="Times New Roman"/>
          <w:sz w:val="24"/>
          <w:szCs w:val="24"/>
        </w:rPr>
        <w:t xml:space="preserve"> Un asemenea ghid, trebuie să cuprindă în special o grilă de evaluare și notare precisă, exhaustivă și minuțioasă, de natură să eficientieze munca de examinare, evaluare și selecție în cadrul comisiilor de specialitate ale autorității finanțatoare, dar în același timp să diminueze cât mai mult riscul arbitrarului. </w:t>
      </w:r>
      <w:r w:rsidR="00F05327" w:rsidRPr="00166FFB">
        <w:rPr>
          <w:rFonts w:ascii="Times New Roman" w:hAnsi="Times New Roman" w:cs="Times New Roman"/>
          <w:sz w:val="24"/>
          <w:szCs w:val="24"/>
        </w:rPr>
        <w:t>P</w:t>
      </w:r>
      <w:r w:rsidR="00DD5EDE" w:rsidRPr="00166FFB">
        <w:rPr>
          <w:rFonts w:ascii="Times New Roman" w:hAnsi="Times New Roman" w:cs="Times New Roman"/>
          <w:sz w:val="24"/>
          <w:szCs w:val="24"/>
        </w:rPr>
        <w:t>e</w:t>
      </w:r>
      <w:r w:rsidR="00F05327" w:rsidRPr="00166FFB">
        <w:rPr>
          <w:rFonts w:ascii="Times New Roman" w:hAnsi="Times New Roman" w:cs="Times New Roman"/>
          <w:sz w:val="24"/>
          <w:szCs w:val="24"/>
        </w:rPr>
        <w:t>n</w:t>
      </w:r>
      <w:r w:rsidR="00DD5EDE" w:rsidRPr="00166FFB">
        <w:rPr>
          <w:rFonts w:ascii="Times New Roman" w:hAnsi="Times New Roman" w:cs="Times New Roman"/>
          <w:sz w:val="24"/>
          <w:szCs w:val="24"/>
        </w:rPr>
        <w:t>tru aceasta, se impune ca actualul regulament să precize</w:t>
      </w:r>
      <w:r w:rsidR="00554991" w:rsidRPr="00166FFB">
        <w:rPr>
          <w:rFonts w:ascii="Times New Roman" w:hAnsi="Times New Roman" w:cs="Times New Roman"/>
          <w:sz w:val="24"/>
          <w:szCs w:val="24"/>
        </w:rPr>
        <w:t>ze elementele minime ale unei a</w:t>
      </w:r>
      <w:r w:rsidR="00DD5EDE" w:rsidRPr="00166FFB">
        <w:rPr>
          <w:rFonts w:ascii="Times New Roman" w:hAnsi="Times New Roman" w:cs="Times New Roman"/>
          <w:sz w:val="24"/>
          <w:szCs w:val="24"/>
        </w:rPr>
        <w:t>stfel de grile.</w:t>
      </w:r>
    </w:p>
    <w:p w:rsidR="0016674E" w:rsidRPr="00166FFB" w:rsidRDefault="0016674E" w:rsidP="0016674E">
      <w:pPr>
        <w:jc w:val="both"/>
        <w:rPr>
          <w:rFonts w:ascii="Times New Roman" w:hAnsi="Times New Roman" w:cs="Times New Roman"/>
          <w:sz w:val="24"/>
          <w:szCs w:val="24"/>
        </w:rPr>
      </w:pPr>
    </w:p>
    <w:p w:rsidR="00C62F10" w:rsidRPr="00166FFB" w:rsidRDefault="00C62F10" w:rsidP="00C62F10">
      <w:pPr>
        <w:ind w:firstLine="720"/>
        <w:jc w:val="both"/>
        <w:rPr>
          <w:rFonts w:ascii="Times New Roman" w:eastAsia="Times New Roman" w:hAnsi="Times New Roman" w:cs="Times New Roman"/>
          <w:sz w:val="24"/>
          <w:szCs w:val="24"/>
        </w:rPr>
      </w:pPr>
    </w:p>
    <w:p w:rsidR="00D23DFA" w:rsidRPr="00166FFB" w:rsidRDefault="00D23DFA" w:rsidP="00C62F10">
      <w:pPr>
        <w:ind w:firstLine="720"/>
        <w:jc w:val="both"/>
        <w:rPr>
          <w:rFonts w:ascii="Times New Roman" w:eastAsia="Times New Roman" w:hAnsi="Times New Roman" w:cs="Times New Roman"/>
          <w:sz w:val="24"/>
          <w:szCs w:val="24"/>
        </w:rPr>
      </w:pPr>
    </w:p>
    <w:p w:rsidR="00D23DFA" w:rsidRPr="00166FFB" w:rsidRDefault="00D23DFA" w:rsidP="00C62F10">
      <w:pPr>
        <w:ind w:firstLine="720"/>
        <w:jc w:val="both"/>
        <w:rPr>
          <w:rFonts w:ascii="Times New Roman" w:eastAsia="Times New Roman" w:hAnsi="Times New Roman" w:cs="Times New Roman"/>
          <w:sz w:val="24"/>
          <w:szCs w:val="24"/>
        </w:rPr>
      </w:pPr>
    </w:p>
    <w:p w:rsidR="00D23DFA" w:rsidRPr="00166FFB" w:rsidRDefault="00D23DFA" w:rsidP="00C62F10">
      <w:pPr>
        <w:ind w:firstLine="720"/>
        <w:jc w:val="both"/>
        <w:rPr>
          <w:rFonts w:ascii="Times New Roman" w:eastAsia="Times New Roman" w:hAnsi="Times New Roman" w:cs="Times New Roman"/>
          <w:sz w:val="24"/>
          <w:szCs w:val="24"/>
        </w:rPr>
      </w:pPr>
    </w:p>
    <w:p w:rsidR="00D23DFA" w:rsidRPr="00166FFB" w:rsidRDefault="00D23DFA" w:rsidP="00C62F10">
      <w:pPr>
        <w:ind w:firstLine="720"/>
        <w:jc w:val="both"/>
        <w:rPr>
          <w:rFonts w:ascii="Times New Roman" w:eastAsia="Times New Roman" w:hAnsi="Times New Roman" w:cs="Times New Roman"/>
          <w:sz w:val="24"/>
          <w:szCs w:val="24"/>
        </w:rPr>
      </w:pPr>
    </w:p>
    <w:p w:rsidR="00D23DFA" w:rsidRPr="00166FFB" w:rsidRDefault="00D23DFA" w:rsidP="00C62F10">
      <w:pPr>
        <w:ind w:firstLine="720"/>
        <w:jc w:val="both"/>
        <w:rPr>
          <w:rFonts w:ascii="Times New Roman" w:eastAsia="Times New Roman" w:hAnsi="Times New Roman" w:cs="Times New Roman"/>
          <w:sz w:val="24"/>
          <w:szCs w:val="24"/>
        </w:rPr>
      </w:pPr>
    </w:p>
    <w:p w:rsidR="00D23DFA" w:rsidRPr="00166FFB" w:rsidRDefault="00D23DFA" w:rsidP="00C62F10">
      <w:pPr>
        <w:ind w:firstLine="720"/>
        <w:jc w:val="both"/>
        <w:rPr>
          <w:rFonts w:ascii="Times New Roman" w:eastAsia="Times New Roman" w:hAnsi="Times New Roman" w:cs="Times New Roman"/>
          <w:sz w:val="24"/>
          <w:szCs w:val="24"/>
        </w:rPr>
      </w:pPr>
    </w:p>
    <w:p w:rsidR="00D23DFA" w:rsidRPr="00166FFB" w:rsidRDefault="00D23DFA" w:rsidP="00C62F10">
      <w:pPr>
        <w:ind w:firstLine="720"/>
        <w:jc w:val="both"/>
        <w:rPr>
          <w:rFonts w:ascii="Times New Roman" w:eastAsia="Times New Roman" w:hAnsi="Times New Roman" w:cs="Times New Roman"/>
          <w:sz w:val="24"/>
          <w:szCs w:val="24"/>
        </w:rPr>
      </w:pPr>
    </w:p>
    <w:p w:rsidR="00D23DFA" w:rsidRPr="00166FFB" w:rsidRDefault="00D23DFA" w:rsidP="00C62F10">
      <w:pPr>
        <w:ind w:firstLine="720"/>
        <w:jc w:val="both"/>
        <w:rPr>
          <w:rFonts w:ascii="Times New Roman" w:eastAsia="Times New Roman" w:hAnsi="Times New Roman" w:cs="Times New Roman"/>
          <w:sz w:val="24"/>
          <w:szCs w:val="24"/>
        </w:rPr>
      </w:pPr>
    </w:p>
    <w:p w:rsidR="00D23DFA" w:rsidRPr="00166FFB" w:rsidRDefault="00D23DFA" w:rsidP="00C62F10">
      <w:pPr>
        <w:ind w:firstLine="720"/>
        <w:jc w:val="both"/>
        <w:rPr>
          <w:rFonts w:ascii="Times New Roman" w:eastAsia="Times New Roman" w:hAnsi="Times New Roman" w:cs="Times New Roman"/>
          <w:sz w:val="24"/>
          <w:szCs w:val="24"/>
        </w:rPr>
      </w:pPr>
    </w:p>
    <w:p w:rsidR="00D23DFA" w:rsidRPr="00166FFB" w:rsidRDefault="00D23DFA" w:rsidP="00C62F10">
      <w:pPr>
        <w:ind w:firstLine="720"/>
        <w:jc w:val="both"/>
        <w:rPr>
          <w:rFonts w:ascii="Times New Roman" w:eastAsia="Times New Roman" w:hAnsi="Times New Roman" w:cs="Times New Roman"/>
          <w:sz w:val="24"/>
          <w:szCs w:val="24"/>
        </w:rPr>
      </w:pPr>
    </w:p>
    <w:p w:rsidR="00C62F10" w:rsidRPr="00166FFB" w:rsidRDefault="00C62F10" w:rsidP="00C62F10">
      <w:pPr>
        <w:ind w:firstLine="720"/>
        <w:jc w:val="both"/>
        <w:rPr>
          <w:rFonts w:ascii="Times New Roman" w:eastAsia="Times New Roman" w:hAnsi="Times New Roman" w:cs="Times New Roman"/>
          <w:sz w:val="24"/>
          <w:szCs w:val="24"/>
        </w:rPr>
      </w:pPr>
      <w:r w:rsidRPr="00166FFB">
        <w:rPr>
          <w:rFonts w:ascii="Times New Roman" w:eastAsia="Times New Roman" w:hAnsi="Times New Roman" w:cs="Times New Roman"/>
          <w:sz w:val="24"/>
          <w:szCs w:val="24"/>
        </w:rPr>
        <w:t xml:space="preserve">În temeiul art. 61 din Regulamentul de organizare şi funcţionare a Consiliului local municipal Tîrgu Mureş, </w:t>
      </w:r>
    </w:p>
    <w:p w:rsidR="00C62F10" w:rsidRPr="00166FFB" w:rsidRDefault="00C62F10" w:rsidP="00C62F10">
      <w:pPr>
        <w:ind w:firstLine="720"/>
        <w:jc w:val="both"/>
        <w:rPr>
          <w:rFonts w:ascii="Times New Roman" w:eastAsia="Times New Roman" w:hAnsi="Times New Roman" w:cs="Times New Roman"/>
          <w:sz w:val="24"/>
          <w:szCs w:val="24"/>
        </w:rPr>
      </w:pPr>
      <w:r w:rsidRPr="00166FFB">
        <w:rPr>
          <w:rFonts w:ascii="Times New Roman" w:eastAsia="Times New Roman" w:hAnsi="Times New Roman" w:cs="Times New Roman"/>
          <w:sz w:val="24"/>
          <w:szCs w:val="24"/>
        </w:rPr>
        <w:t>Comisiile de specialitate ale autorităţii publice deliberative, în conformitate cu art. 54, alin. (4) din Legea nr. 215/2001 privind administraţia publică locală, republicată, prezintă următorul raport:</w:t>
      </w:r>
    </w:p>
    <w:p w:rsidR="00C62F10" w:rsidRPr="00166FFB" w:rsidRDefault="00C62F10" w:rsidP="00C62F10">
      <w:pPr>
        <w:spacing w:after="120" w:line="240" w:lineRule="auto"/>
        <w:ind w:left="283"/>
        <w:rPr>
          <w:rFonts w:ascii="Times New Roman" w:eastAsia="Times New Roman" w:hAnsi="Times New Roman" w:cs="Times New Roman"/>
          <w:sz w:val="24"/>
          <w:szCs w:val="24"/>
        </w:rPr>
      </w:pPr>
    </w:p>
    <w:p w:rsidR="00C62F10" w:rsidRPr="00166FFB" w:rsidRDefault="00C62F10" w:rsidP="00C62F10">
      <w:pPr>
        <w:ind w:firstLine="720"/>
        <w:jc w:val="both"/>
        <w:rPr>
          <w:rFonts w:ascii="Times New Roman" w:eastAsia="Times New Roman" w:hAnsi="Times New Roman" w:cs="Times New Roman"/>
          <w:sz w:val="24"/>
          <w:szCs w:val="24"/>
        </w:rPr>
      </w:pPr>
      <w:r w:rsidRPr="00166FFB">
        <w:rPr>
          <w:rFonts w:ascii="Times New Roman" w:eastAsia="Times New Roman" w:hAnsi="Times New Roman" w:cs="Times New Roman"/>
          <w:sz w:val="24"/>
          <w:szCs w:val="24"/>
        </w:rPr>
        <w:t>1. Comisia de studii, prognoze economico-sociale, buget-finanţe şi administrarea domeniului public şi privat al municipiului.</w:t>
      </w:r>
    </w:p>
    <w:p w:rsidR="00C62F10" w:rsidRPr="00166FFB" w:rsidRDefault="00C62F10" w:rsidP="00C62F10">
      <w:pPr>
        <w:ind w:firstLine="720"/>
        <w:jc w:val="both"/>
        <w:rPr>
          <w:rFonts w:ascii="Times New Roman" w:eastAsia="Times New Roman" w:hAnsi="Times New Roman" w:cs="Times New Roman"/>
          <w:sz w:val="24"/>
          <w:szCs w:val="24"/>
        </w:rPr>
      </w:pPr>
    </w:p>
    <w:p w:rsidR="00C62F10" w:rsidRPr="00166FFB" w:rsidRDefault="00C62F10" w:rsidP="00C62F10">
      <w:pPr>
        <w:spacing w:after="0" w:line="240" w:lineRule="auto"/>
        <w:ind w:firstLine="720"/>
        <w:jc w:val="both"/>
        <w:rPr>
          <w:rFonts w:ascii="Times New Roman" w:eastAsia="Times New Roman" w:hAnsi="Times New Roman" w:cs="Times New Roman"/>
          <w:sz w:val="24"/>
          <w:szCs w:val="24"/>
        </w:rPr>
      </w:pPr>
      <w:r w:rsidRPr="00166FFB">
        <w:rPr>
          <w:rFonts w:ascii="Times New Roman" w:eastAsia="Times New Roman" w:hAnsi="Times New Roman" w:cs="Times New Roman"/>
          <w:sz w:val="24"/>
          <w:szCs w:val="24"/>
        </w:rPr>
        <w:t>Preşedinte</w:t>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t>Secretar</w:t>
      </w:r>
    </w:p>
    <w:p w:rsidR="00C62F10" w:rsidRPr="00166FFB" w:rsidRDefault="00C62F10" w:rsidP="00C62F10">
      <w:pPr>
        <w:jc w:val="both"/>
        <w:rPr>
          <w:rFonts w:ascii="Times New Roman" w:eastAsia="Times New Roman" w:hAnsi="Times New Roman" w:cs="Times New Roman"/>
          <w:sz w:val="24"/>
          <w:szCs w:val="24"/>
        </w:rPr>
      </w:pPr>
      <w:r w:rsidRPr="00166FFB">
        <w:rPr>
          <w:rFonts w:ascii="Times New Roman" w:eastAsia="Times New Roman" w:hAnsi="Times New Roman" w:cs="Times New Roman"/>
          <w:sz w:val="24"/>
          <w:szCs w:val="24"/>
        </w:rPr>
        <w:t xml:space="preserve">  _____________________</w:t>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t>_______________________</w:t>
      </w:r>
    </w:p>
    <w:p w:rsidR="00C62F10" w:rsidRPr="00166FFB" w:rsidRDefault="00C62F10" w:rsidP="00C62F10">
      <w:pPr>
        <w:jc w:val="both"/>
        <w:rPr>
          <w:rFonts w:ascii="Times New Roman" w:eastAsia="Times New Roman" w:hAnsi="Times New Roman" w:cs="Times New Roman"/>
          <w:sz w:val="24"/>
          <w:szCs w:val="24"/>
        </w:rPr>
      </w:pPr>
    </w:p>
    <w:p w:rsidR="00C62F10" w:rsidRPr="00166FFB" w:rsidRDefault="00C62F10" w:rsidP="00C62F10">
      <w:pPr>
        <w:ind w:firstLine="720"/>
        <w:jc w:val="both"/>
        <w:rPr>
          <w:rFonts w:ascii="Times New Roman" w:eastAsia="Times New Roman" w:hAnsi="Times New Roman" w:cs="Times New Roman"/>
          <w:sz w:val="24"/>
          <w:szCs w:val="24"/>
        </w:rPr>
      </w:pPr>
      <w:r w:rsidRPr="00166FFB">
        <w:rPr>
          <w:rFonts w:ascii="Times New Roman" w:eastAsia="Times New Roman" w:hAnsi="Times New Roman" w:cs="Times New Roman"/>
          <w:sz w:val="24"/>
          <w:szCs w:val="24"/>
        </w:rPr>
        <w:lastRenderedPageBreak/>
        <w:t>2. Comisia de organizare şi dezvoltare urbanistică, realizarea lucrărilor publice, protecţia mediului înconjurător, conservarea monumentelor istorice şi de arhitectură.</w:t>
      </w:r>
    </w:p>
    <w:p w:rsidR="00C62F10" w:rsidRPr="00166FFB" w:rsidRDefault="00C62F10" w:rsidP="00C62F10">
      <w:pPr>
        <w:spacing w:after="0" w:line="240" w:lineRule="auto"/>
        <w:ind w:firstLine="720"/>
        <w:jc w:val="both"/>
        <w:rPr>
          <w:rFonts w:ascii="Times New Roman" w:eastAsia="Times New Roman" w:hAnsi="Times New Roman" w:cs="Times New Roman"/>
          <w:sz w:val="24"/>
          <w:szCs w:val="24"/>
        </w:rPr>
      </w:pPr>
      <w:r w:rsidRPr="00166FFB">
        <w:rPr>
          <w:rFonts w:ascii="Times New Roman" w:eastAsia="Times New Roman" w:hAnsi="Times New Roman" w:cs="Times New Roman"/>
          <w:sz w:val="24"/>
          <w:szCs w:val="24"/>
        </w:rPr>
        <w:t>Preşedinte</w:t>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t>Secretar</w:t>
      </w:r>
    </w:p>
    <w:p w:rsidR="00C62F10" w:rsidRPr="00166FFB" w:rsidRDefault="00C62F10" w:rsidP="00C62F10">
      <w:pPr>
        <w:jc w:val="both"/>
        <w:rPr>
          <w:rFonts w:ascii="Times New Roman" w:eastAsia="Times New Roman" w:hAnsi="Times New Roman" w:cs="Times New Roman"/>
          <w:sz w:val="24"/>
          <w:szCs w:val="24"/>
        </w:rPr>
      </w:pPr>
      <w:r w:rsidRPr="00166FFB">
        <w:rPr>
          <w:rFonts w:ascii="Times New Roman" w:eastAsia="Times New Roman" w:hAnsi="Times New Roman" w:cs="Times New Roman"/>
          <w:sz w:val="24"/>
          <w:szCs w:val="24"/>
        </w:rPr>
        <w:t xml:space="preserve">  _____________________</w:t>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t>_______________________</w:t>
      </w:r>
    </w:p>
    <w:p w:rsidR="00C62F10" w:rsidRPr="00166FFB" w:rsidRDefault="00C62F10" w:rsidP="00C62F10">
      <w:pPr>
        <w:ind w:firstLine="720"/>
        <w:jc w:val="both"/>
        <w:rPr>
          <w:rFonts w:ascii="Times New Roman" w:eastAsia="Times New Roman" w:hAnsi="Times New Roman" w:cs="Times New Roman"/>
          <w:sz w:val="24"/>
          <w:szCs w:val="24"/>
        </w:rPr>
      </w:pPr>
      <w:r w:rsidRPr="00166FFB">
        <w:rPr>
          <w:rFonts w:ascii="Times New Roman" w:eastAsia="Times New Roman" w:hAnsi="Times New Roman" w:cs="Times New Roman"/>
          <w:sz w:val="24"/>
          <w:szCs w:val="24"/>
        </w:rPr>
        <w:t>3. Comisia pentru servicii publice şi comerţ.</w:t>
      </w:r>
    </w:p>
    <w:p w:rsidR="00C62F10" w:rsidRPr="00166FFB" w:rsidRDefault="00C62F10" w:rsidP="00C62F10">
      <w:pPr>
        <w:jc w:val="both"/>
        <w:rPr>
          <w:rFonts w:ascii="Times New Roman" w:eastAsia="Times New Roman" w:hAnsi="Times New Roman" w:cs="Times New Roman"/>
          <w:sz w:val="24"/>
          <w:szCs w:val="24"/>
        </w:rPr>
      </w:pPr>
    </w:p>
    <w:p w:rsidR="00C62F10" w:rsidRPr="00166FFB" w:rsidRDefault="00C62F10" w:rsidP="00C62F10">
      <w:pPr>
        <w:spacing w:after="0" w:line="240" w:lineRule="auto"/>
        <w:ind w:firstLine="720"/>
        <w:jc w:val="both"/>
        <w:rPr>
          <w:rFonts w:ascii="Times New Roman" w:eastAsia="Times New Roman" w:hAnsi="Times New Roman" w:cs="Times New Roman"/>
          <w:sz w:val="24"/>
          <w:szCs w:val="24"/>
        </w:rPr>
      </w:pPr>
      <w:r w:rsidRPr="00166FFB">
        <w:rPr>
          <w:rFonts w:ascii="Times New Roman" w:eastAsia="Times New Roman" w:hAnsi="Times New Roman" w:cs="Times New Roman"/>
          <w:sz w:val="24"/>
          <w:szCs w:val="24"/>
        </w:rPr>
        <w:t>Preşedinte</w:t>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t>Secretar</w:t>
      </w:r>
    </w:p>
    <w:p w:rsidR="00C62F10" w:rsidRPr="00166FFB" w:rsidRDefault="00C62F10" w:rsidP="00C62F10">
      <w:pPr>
        <w:jc w:val="both"/>
        <w:rPr>
          <w:rFonts w:ascii="Times New Roman" w:eastAsia="Times New Roman" w:hAnsi="Times New Roman" w:cs="Times New Roman"/>
          <w:sz w:val="24"/>
          <w:szCs w:val="24"/>
        </w:rPr>
      </w:pPr>
      <w:r w:rsidRPr="00166FFB">
        <w:rPr>
          <w:rFonts w:ascii="Times New Roman" w:eastAsia="Times New Roman" w:hAnsi="Times New Roman" w:cs="Times New Roman"/>
          <w:sz w:val="24"/>
          <w:szCs w:val="24"/>
        </w:rPr>
        <w:t xml:space="preserve">  _____________________</w:t>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t>_______________________</w:t>
      </w:r>
    </w:p>
    <w:p w:rsidR="00C62F10" w:rsidRPr="00166FFB" w:rsidRDefault="00C62F10" w:rsidP="00C62F10">
      <w:pPr>
        <w:ind w:firstLine="720"/>
        <w:jc w:val="both"/>
        <w:rPr>
          <w:rFonts w:ascii="Times New Roman" w:eastAsia="Times New Roman" w:hAnsi="Times New Roman" w:cs="Times New Roman"/>
          <w:sz w:val="24"/>
          <w:szCs w:val="24"/>
        </w:rPr>
      </w:pPr>
      <w:r w:rsidRPr="00166FFB">
        <w:rPr>
          <w:rFonts w:ascii="Times New Roman" w:eastAsia="Times New Roman" w:hAnsi="Times New Roman" w:cs="Times New Roman"/>
          <w:sz w:val="24"/>
          <w:szCs w:val="24"/>
        </w:rPr>
        <w:t xml:space="preserve"> </w:t>
      </w:r>
    </w:p>
    <w:p w:rsidR="00C62F10" w:rsidRPr="00166FFB" w:rsidRDefault="00C62F10" w:rsidP="00C62F10">
      <w:pPr>
        <w:ind w:firstLine="720"/>
        <w:jc w:val="both"/>
        <w:rPr>
          <w:rFonts w:ascii="Times New Roman" w:eastAsia="Times New Roman" w:hAnsi="Times New Roman" w:cs="Times New Roman"/>
          <w:sz w:val="24"/>
          <w:szCs w:val="24"/>
        </w:rPr>
      </w:pPr>
      <w:r w:rsidRPr="00166FFB">
        <w:rPr>
          <w:rFonts w:ascii="Times New Roman" w:eastAsia="Times New Roman" w:hAnsi="Times New Roman" w:cs="Times New Roman"/>
          <w:sz w:val="24"/>
          <w:szCs w:val="24"/>
        </w:rPr>
        <w:t>4. Comisia pentru activităţi ştiinţifice, învăţământ, sănătate, cultură, sport, agrement şi integrare europeană.</w:t>
      </w:r>
    </w:p>
    <w:p w:rsidR="00C62F10" w:rsidRPr="00166FFB" w:rsidRDefault="00C62F10" w:rsidP="00C62F10">
      <w:pPr>
        <w:jc w:val="both"/>
        <w:rPr>
          <w:rFonts w:ascii="Times New Roman" w:eastAsia="Times New Roman" w:hAnsi="Times New Roman" w:cs="Times New Roman"/>
          <w:sz w:val="24"/>
          <w:szCs w:val="24"/>
        </w:rPr>
      </w:pPr>
    </w:p>
    <w:p w:rsidR="00C62F10" w:rsidRPr="00166FFB" w:rsidRDefault="00C62F10" w:rsidP="00C62F10">
      <w:pPr>
        <w:spacing w:after="0" w:line="240" w:lineRule="auto"/>
        <w:ind w:firstLine="720"/>
        <w:jc w:val="both"/>
        <w:rPr>
          <w:rFonts w:ascii="Times New Roman" w:eastAsia="Times New Roman" w:hAnsi="Times New Roman" w:cs="Times New Roman"/>
          <w:sz w:val="24"/>
          <w:szCs w:val="24"/>
        </w:rPr>
      </w:pPr>
      <w:r w:rsidRPr="00166FFB">
        <w:rPr>
          <w:rFonts w:ascii="Times New Roman" w:eastAsia="Times New Roman" w:hAnsi="Times New Roman" w:cs="Times New Roman"/>
          <w:sz w:val="24"/>
          <w:szCs w:val="24"/>
        </w:rPr>
        <w:t>Preşedinte</w:t>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t>Secretar</w:t>
      </w:r>
    </w:p>
    <w:p w:rsidR="00C62F10" w:rsidRPr="00166FFB" w:rsidRDefault="00C62F10" w:rsidP="00C62F10">
      <w:pPr>
        <w:jc w:val="both"/>
        <w:rPr>
          <w:rFonts w:ascii="Times New Roman" w:eastAsia="Times New Roman" w:hAnsi="Times New Roman" w:cs="Times New Roman"/>
          <w:sz w:val="24"/>
          <w:szCs w:val="24"/>
        </w:rPr>
      </w:pPr>
      <w:r w:rsidRPr="00166FFB">
        <w:rPr>
          <w:rFonts w:ascii="Times New Roman" w:eastAsia="Times New Roman" w:hAnsi="Times New Roman" w:cs="Times New Roman"/>
          <w:sz w:val="24"/>
          <w:szCs w:val="24"/>
        </w:rPr>
        <w:t xml:space="preserve">  _____________________</w:t>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t xml:space="preserve">_______________________                                                                                                    </w:t>
      </w:r>
    </w:p>
    <w:p w:rsidR="00C62F10" w:rsidRPr="00166FFB" w:rsidRDefault="00C62F10" w:rsidP="00C62F10">
      <w:pPr>
        <w:jc w:val="both"/>
        <w:rPr>
          <w:rFonts w:ascii="Times New Roman" w:eastAsia="Times New Roman" w:hAnsi="Times New Roman" w:cs="Times New Roman"/>
          <w:sz w:val="24"/>
          <w:szCs w:val="24"/>
        </w:rPr>
      </w:pPr>
      <w:r w:rsidRPr="00166FFB">
        <w:rPr>
          <w:rFonts w:ascii="Times New Roman" w:eastAsia="Times New Roman" w:hAnsi="Times New Roman" w:cs="Times New Roman"/>
          <w:sz w:val="24"/>
          <w:szCs w:val="24"/>
        </w:rPr>
        <w:t xml:space="preserve"> </w:t>
      </w:r>
    </w:p>
    <w:p w:rsidR="00C62F10" w:rsidRPr="00166FFB" w:rsidRDefault="00C62F10" w:rsidP="00C62F10">
      <w:pPr>
        <w:ind w:firstLine="720"/>
        <w:jc w:val="both"/>
        <w:rPr>
          <w:rFonts w:ascii="Times New Roman" w:eastAsia="Times New Roman" w:hAnsi="Times New Roman" w:cs="Times New Roman"/>
          <w:sz w:val="24"/>
          <w:szCs w:val="24"/>
        </w:rPr>
      </w:pPr>
      <w:r w:rsidRPr="00166FFB">
        <w:rPr>
          <w:rFonts w:ascii="Times New Roman" w:eastAsia="Times New Roman" w:hAnsi="Times New Roman" w:cs="Times New Roman"/>
          <w:sz w:val="24"/>
          <w:szCs w:val="24"/>
        </w:rPr>
        <w:t>5. Comisia pentru administraţie publică locală, protecţie socială, juridică, apărarea ordinii publice, respectarea drepturilor şi libertăţilor cetăţeneşti, probleme de minorităţi şi culte.</w:t>
      </w:r>
    </w:p>
    <w:p w:rsidR="00C62F10" w:rsidRPr="00166FFB" w:rsidRDefault="00C62F10" w:rsidP="00C62F10">
      <w:pPr>
        <w:jc w:val="both"/>
        <w:rPr>
          <w:rFonts w:ascii="Times New Roman" w:eastAsia="Times New Roman" w:hAnsi="Times New Roman" w:cs="Times New Roman"/>
          <w:sz w:val="24"/>
          <w:szCs w:val="24"/>
        </w:rPr>
      </w:pPr>
    </w:p>
    <w:p w:rsidR="00C62F10" w:rsidRPr="00166FFB" w:rsidRDefault="00C62F10" w:rsidP="00C62F10">
      <w:pPr>
        <w:spacing w:after="0" w:line="240" w:lineRule="auto"/>
        <w:ind w:firstLine="720"/>
        <w:jc w:val="both"/>
        <w:rPr>
          <w:rFonts w:ascii="Times New Roman" w:eastAsia="Times New Roman" w:hAnsi="Times New Roman" w:cs="Times New Roman"/>
          <w:sz w:val="24"/>
          <w:szCs w:val="24"/>
        </w:rPr>
      </w:pPr>
      <w:r w:rsidRPr="00166FFB">
        <w:rPr>
          <w:rFonts w:ascii="Times New Roman" w:eastAsia="Times New Roman" w:hAnsi="Times New Roman" w:cs="Times New Roman"/>
          <w:sz w:val="24"/>
          <w:szCs w:val="24"/>
        </w:rPr>
        <w:t>Preşedinte</w:t>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t>Secretar</w:t>
      </w:r>
    </w:p>
    <w:p w:rsidR="00C62F10" w:rsidRPr="00166FFB" w:rsidRDefault="00C62F10" w:rsidP="00C62F10">
      <w:pPr>
        <w:jc w:val="both"/>
        <w:rPr>
          <w:rFonts w:ascii="Times New Roman" w:eastAsia="Times New Roman" w:hAnsi="Times New Roman" w:cs="Times New Roman"/>
          <w:sz w:val="24"/>
          <w:szCs w:val="24"/>
        </w:rPr>
      </w:pPr>
      <w:r w:rsidRPr="00166FFB">
        <w:rPr>
          <w:rFonts w:ascii="Times New Roman" w:eastAsia="Times New Roman" w:hAnsi="Times New Roman" w:cs="Times New Roman"/>
          <w:sz w:val="24"/>
          <w:szCs w:val="24"/>
        </w:rPr>
        <w:t xml:space="preserve">  _____________________</w:t>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t>_______________________</w:t>
      </w:r>
    </w:p>
    <w:p w:rsidR="00C62F10" w:rsidRPr="00166FFB" w:rsidRDefault="00C62F10" w:rsidP="00C62F10">
      <w:pPr>
        <w:rPr>
          <w:rFonts w:ascii="Times New Roman" w:eastAsia="Times New Roman" w:hAnsi="Times New Roman" w:cs="Times New Roman"/>
          <w:sz w:val="24"/>
          <w:szCs w:val="24"/>
          <w:lang w:val="en-US"/>
        </w:rPr>
      </w:pPr>
    </w:p>
    <w:p w:rsidR="00C62F10" w:rsidRPr="00166FFB" w:rsidRDefault="00C62F10" w:rsidP="00C62F10">
      <w:pPr>
        <w:rPr>
          <w:rFonts w:ascii="Times New Roman" w:eastAsia="Times New Roman" w:hAnsi="Times New Roman" w:cs="Times New Roman"/>
          <w:sz w:val="24"/>
          <w:szCs w:val="24"/>
          <w:lang w:val="en-US"/>
        </w:rPr>
      </w:pPr>
    </w:p>
    <w:p w:rsidR="009C75EE" w:rsidRPr="00166FFB" w:rsidRDefault="009C75EE" w:rsidP="00C62F10">
      <w:pPr>
        <w:rPr>
          <w:rFonts w:ascii="Times New Roman" w:eastAsia="Times New Roman" w:hAnsi="Times New Roman" w:cs="Times New Roman"/>
          <w:sz w:val="24"/>
          <w:szCs w:val="24"/>
          <w:lang w:val="en-US"/>
        </w:rPr>
      </w:pPr>
    </w:p>
    <w:p w:rsidR="009C75EE" w:rsidRPr="00166FFB" w:rsidRDefault="009C75EE" w:rsidP="00C62F10">
      <w:pPr>
        <w:rPr>
          <w:rFonts w:ascii="Times New Roman" w:eastAsia="Times New Roman" w:hAnsi="Times New Roman" w:cs="Times New Roman"/>
          <w:sz w:val="24"/>
          <w:szCs w:val="24"/>
          <w:lang w:val="en-US"/>
        </w:rPr>
      </w:pPr>
    </w:p>
    <w:p w:rsidR="009C75EE" w:rsidRPr="00166FFB" w:rsidRDefault="009C75EE" w:rsidP="00C62F10">
      <w:pPr>
        <w:rPr>
          <w:rFonts w:ascii="Times New Roman" w:eastAsia="Times New Roman" w:hAnsi="Times New Roman" w:cs="Times New Roman"/>
          <w:sz w:val="24"/>
          <w:szCs w:val="24"/>
          <w:lang w:val="en-US"/>
        </w:rPr>
      </w:pPr>
    </w:p>
    <w:p w:rsidR="009C75EE" w:rsidRPr="00166FFB" w:rsidRDefault="009C75EE" w:rsidP="00C62F10">
      <w:pPr>
        <w:rPr>
          <w:rFonts w:ascii="Times New Roman" w:eastAsia="Times New Roman" w:hAnsi="Times New Roman" w:cs="Times New Roman"/>
          <w:sz w:val="24"/>
          <w:szCs w:val="24"/>
          <w:lang w:val="en-US"/>
        </w:rPr>
      </w:pPr>
    </w:p>
    <w:p w:rsidR="009C75EE" w:rsidRPr="00166FFB" w:rsidRDefault="009C75EE" w:rsidP="00C62F10">
      <w:pPr>
        <w:rPr>
          <w:rFonts w:ascii="Times New Roman" w:eastAsia="Times New Roman" w:hAnsi="Times New Roman" w:cs="Times New Roman"/>
          <w:sz w:val="24"/>
          <w:szCs w:val="24"/>
          <w:lang w:val="en-US"/>
        </w:rPr>
      </w:pPr>
    </w:p>
    <w:p w:rsidR="009C75EE" w:rsidRPr="00166FFB" w:rsidRDefault="009C75EE" w:rsidP="00C62F10">
      <w:pPr>
        <w:rPr>
          <w:rFonts w:ascii="Times New Roman" w:eastAsia="Times New Roman" w:hAnsi="Times New Roman" w:cs="Times New Roman"/>
          <w:sz w:val="24"/>
          <w:szCs w:val="24"/>
          <w:lang w:val="en-US"/>
        </w:rPr>
      </w:pPr>
    </w:p>
    <w:p w:rsidR="009C75EE" w:rsidRPr="00166FFB" w:rsidRDefault="009C75EE" w:rsidP="00C62F10">
      <w:pPr>
        <w:rPr>
          <w:rFonts w:ascii="Times New Roman" w:eastAsia="Times New Roman" w:hAnsi="Times New Roman" w:cs="Times New Roman"/>
          <w:sz w:val="24"/>
          <w:szCs w:val="24"/>
          <w:lang w:val="en-US"/>
        </w:rPr>
      </w:pPr>
    </w:p>
    <w:p w:rsidR="009C75EE" w:rsidRPr="00166FFB" w:rsidRDefault="009C75EE" w:rsidP="00C62F10">
      <w:pPr>
        <w:rPr>
          <w:rFonts w:ascii="Times New Roman" w:eastAsia="Times New Roman" w:hAnsi="Times New Roman" w:cs="Times New Roman"/>
          <w:sz w:val="24"/>
          <w:szCs w:val="24"/>
          <w:lang w:val="en-US"/>
        </w:rPr>
      </w:pPr>
    </w:p>
    <w:p w:rsidR="009C75EE" w:rsidRPr="00166FFB" w:rsidRDefault="009C75EE" w:rsidP="00C62F10">
      <w:pPr>
        <w:rPr>
          <w:rFonts w:ascii="Times New Roman" w:eastAsia="Times New Roman" w:hAnsi="Times New Roman" w:cs="Times New Roman"/>
          <w:sz w:val="24"/>
          <w:szCs w:val="24"/>
          <w:lang w:val="en-US"/>
        </w:rPr>
      </w:pPr>
    </w:p>
    <w:p w:rsidR="00C62F10" w:rsidRPr="00166FFB" w:rsidRDefault="00C62F10" w:rsidP="00C62F10">
      <w:pPr>
        <w:rPr>
          <w:rFonts w:ascii="Times New Roman" w:eastAsia="Times New Roman" w:hAnsi="Times New Roman" w:cs="Times New Roman"/>
          <w:sz w:val="24"/>
          <w:szCs w:val="24"/>
          <w:lang w:val="en-US"/>
        </w:rPr>
      </w:pPr>
    </w:p>
    <w:p w:rsidR="00C62F10" w:rsidRPr="00166FFB" w:rsidRDefault="00C62F10" w:rsidP="00C62F10">
      <w:pPr>
        <w:jc w:val="both"/>
        <w:rPr>
          <w:rFonts w:ascii="Times New Roman" w:eastAsia="Times New Roman" w:hAnsi="Times New Roman" w:cs="Times New Roman"/>
          <w:sz w:val="24"/>
          <w:szCs w:val="24"/>
        </w:rPr>
      </w:pPr>
      <w:r w:rsidRPr="00166FFB">
        <w:rPr>
          <w:rFonts w:ascii="Times New Roman" w:eastAsia="Times New Roman" w:hAnsi="Times New Roman" w:cs="Times New Roman"/>
          <w:noProof/>
          <w:sz w:val="24"/>
          <w:szCs w:val="24"/>
          <w:lang w:eastAsia="ro-RO"/>
        </w:rPr>
        <w:lastRenderedPageBreak/>
        <w:drawing>
          <wp:anchor distT="0" distB="0" distL="114300" distR="114300" simplePos="0" relativeHeight="251660288" behindDoc="1" locked="0" layoutInCell="0" allowOverlap="1">
            <wp:simplePos x="0" y="0"/>
            <wp:positionH relativeFrom="column">
              <wp:posOffset>-295275</wp:posOffset>
            </wp:positionH>
            <wp:positionV relativeFrom="paragraph">
              <wp:posOffset>-100330</wp:posOffset>
            </wp:positionV>
            <wp:extent cx="548640" cy="822960"/>
            <wp:effectExtent l="19050" t="0" r="3810" b="0"/>
            <wp:wrapTight wrapText="bothSides">
              <wp:wrapPolygon edited="0">
                <wp:start x="-750" y="0"/>
                <wp:lineTo x="-750" y="21000"/>
                <wp:lineTo x="21750" y="21000"/>
                <wp:lineTo x="21750" y="0"/>
                <wp:lineTo x="-750" y="0"/>
              </wp:wrapPolygon>
            </wp:wrapTight>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548640" cy="822960"/>
                    </a:xfrm>
                    <a:prstGeom prst="rect">
                      <a:avLst/>
                    </a:prstGeom>
                    <a:noFill/>
                    <a:ln w="9525">
                      <a:noFill/>
                      <a:miter lim="800000"/>
                      <a:headEnd/>
                      <a:tailEnd/>
                    </a:ln>
                  </pic:spPr>
                </pic:pic>
              </a:graphicData>
            </a:graphic>
          </wp:anchor>
        </w:drawing>
      </w:r>
      <w:r w:rsidRPr="00166FFB">
        <w:rPr>
          <w:rFonts w:ascii="Times New Roman" w:eastAsia="Times New Roman" w:hAnsi="Times New Roman" w:cs="Times New Roman"/>
          <w:sz w:val="24"/>
          <w:szCs w:val="24"/>
        </w:rPr>
        <w:t>ROMÂNIA</w:t>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r>
      <w:r w:rsidRPr="00166FFB">
        <w:rPr>
          <w:rFonts w:ascii="Times New Roman" w:eastAsia="Times New Roman" w:hAnsi="Times New Roman" w:cs="Times New Roman"/>
          <w:sz w:val="24"/>
          <w:szCs w:val="24"/>
        </w:rPr>
        <w:tab/>
        <w:t>PROIECT</w:t>
      </w:r>
    </w:p>
    <w:p w:rsidR="00C62F10" w:rsidRPr="00166FFB" w:rsidRDefault="00C62F10" w:rsidP="00C62F10">
      <w:pPr>
        <w:jc w:val="both"/>
        <w:rPr>
          <w:rFonts w:ascii="Times New Roman" w:eastAsia="Times New Roman" w:hAnsi="Times New Roman" w:cs="Times New Roman"/>
          <w:sz w:val="24"/>
          <w:szCs w:val="24"/>
        </w:rPr>
      </w:pPr>
      <w:r w:rsidRPr="00166FFB">
        <w:rPr>
          <w:rFonts w:ascii="Times New Roman" w:eastAsia="Times New Roman" w:hAnsi="Times New Roman" w:cs="Times New Roman"/>
          <w:sz w:val="24"/>
          <w:szCs w:val="24"/>
        </w:rPr>
        <w:t>JUDEŢUL MUREŞ</w:t>
      </w:r>
    </w:p>
    <w:p w:rsidR="00C62F10" w:rsidRPr="00166FFB" w:rsidRDefault="00C62F10" w:rsidP="00C62F10">
      <w:pPr>
        <w:jc w:val="both"/>
        <w:rPr>
          <w:rFonts w:ascii="Times New Roman" w:eastAsia="Times New Roman" w:hAnsi="Times New Roman" w:cs="Times New Roman"/>
          <w:sz w:val="24"/>
          <w:szCs w:val="24"/>
        </w:rPr>
      </w:pPr>
      <w:r w:rsidRPr="00166FFB">
        <w:rPr>
          <w:rFonts w:ascii="Times New Roman" w:eastAsia="Times New Roman" w:hAnsi="Times New Roman" w:cs="Times New Roman"/>
          <w:sz w:val="24"/>
          <w:szCs w:val="24"/>
        </w:rPr>
        <w:t xml:space="preserve">Consiliul Local Municipal Tîrgu-Mureş </w:t>
      </w:r>
    </w:p>
    <w:p w:rsidR="00C62F10" w:rsidRPr="00166FFB" w:rsidRDefault="00C62F10" w:rsidP="00C62F10">
      <w:pPr>
        <w:ind w:firstLine="851"/>
        <w:jc w:val="both"/>
        <w:rPr>
          <w:rFonts w:ascii="Times New Roman" w:eastAsia="Times New Roman" w:hAnsi="Times New Roman" w:cs="Times New Roman"/>
          <w:sz w:val="24"/>
          <w:szCs w:val="24"/>
        </w:rPr>
      </w:pPr>
    </w:p>
    <w:p w:rsidR="00C62F10" w:rsidRPr="00166FFB" w:rsidRDefault="00C62F10" w:rsidP="00C62F10">
      <w:pPr>
        <w:ind w:firstLine="851"/>
        <w:jc w:val="both"/>
        <w:rPr>
          <w:rFonts w:ascii="Times New Roman" w:eastAsia="Times New Roman" w:hAnsi="Times New Roman" w:cs="Times New Roman"/>
          <w:sz w:val="24"/>
          <w:szCs w:val="24"/>
        </w:rPr>
      </w:pPr>
    </w:p>
    <w:p w:rsidR="00C62F10" w:rsidRPr="00166FFB" w:rsidRDefault="00C62F10" w:rsidP="00C62F10">
      <w:pPr>
        <w:spacing w:line="360" w:lineRule="auto"/>
        <w:ind w:firstLine="851"/>
        <w:jc w:val="both"/>
        <w:rPr>
          <w:rFonts w:ascii="Times New Roman" w:eastAsia="Times New Roman" w:hAnsi="Times New Roman" w:cs="Times New Roman"/>
          <w:sz w:val="24"/>
          <w:szCs w:val="24"/>
        </w:rPr>
      </w:pPr>
    </w:p>
    <w:p w:rsidR="00C62F10" w:rsidRPr="00166FFB" w:rsidRDefault="00D23DFA" w:rsidP="00C62F10">
      <w:pPr>
        <w:spacing w:line="360" w:lineRule="auto"/>
        <w:jc w:val="center"/>
        <w:rPr>
          <w:rFonts w:ascii="Times New Roman" w:eastAsia="Times New Roman" w:hAnsi="Times New Roman" w:cs="Times New Roman"/>
          <w:b/>
          <w:sz w:val="24"/>
          <w:szCs w:val="24"/>
        </w:rPr>
      </w:pPr>
      <w:r w:rsidRPr="00166FFB">
        <w:rPr>
          <w:rFonts w:ascii="Times New Roman" w:eastAsia="Times New Roman" w:hAnsi="Times New Roman" w:cs="Times New Roman"/>
          <w:b/>
          <w:bCs/>
          <w:sz w:val="24"/>
          <w:szCs w:val="24"/>
        </w:rPr>
        <w:t>PROIECT</w:t>
      </w:r>
    </w:p>
    <w:p w:rsidR="00C62F10" w:rsidRPr="00166FFB" w:rsidRDefault="00C62F10" w:rsidP="00C62F10">
      <w:pPr>
        <w:spacing w:line="360" w:lineRule="auto"/>
        <w:jc w:val="center"/>
        <w:rPr>
          <w:rFonts w:ascii="Times New Roman" w:eastAsia="Times New Roman" w:hAnsi="Times New Roman" w:cs="Times New Roman"/>
          <w:b/>
          <w:sz w:val="24"/>
          <w:szCs w:val="24"/>
        </w:rPr>
      </w:pPr>
    </w:p>
    <w:p w:rsidR="00C62F10" w:rsidRPr="00166FFB" w:rsidRDefault="00C62F10" w:rsidP="00C62F10">
      <w:pPr>
        <w:spacing w:line="360" w:lineRule="auto"/>
        <w:ind w:firstLine="851"/>
        <w:jc w:val="center"/>
        <w:rPr>
          <w:rFonts w:ascii="Times New Roman" w:eastAsia="Times New Roman" w:hAnsi="Times New Roman" w:cs="Times New Roman"/>
          <w:b/>
          <w:sz w:val="24"/>
          <w:szCs w:val="24"/>
        </w:rPr>
      </w:pPr>
      <w:r w:rsidRPr="00166FFB">
        <w:rPr>
          <w:rFonts w:ascii="Times New Roman" w:eastAsia="Times New Roman" w:hAnsi="Times New Roman" w:cs="Times New Roman"/>
          <w:i/>
          <w:sz w:val="24"/>
          <w:szCs w:val="24"/>
        </w:rPr>
        <w:t xml:space="preserve">cu privire la </w:t>
      </w:r>
      <w:r w:rsidR="000D1AD6" w:rsidRPr="00166FFB">
        <w:rPr>
          <w:rFonts w:ascii="Times New Roman" w:eastAsia="Times New Roman" w:hAnsi="Times New Roman" w:cs="Times New Roman"/>
          <w:b/>
          <w:sz w:val="24"/>
          <w:szCs w:val="24"/>
        </w:rPr>
        <w:t>adoptarea</w:t>
      </w:r>
      <w:r w:rsidRPr="00166FFB">
        <w:rPr>
          <w:rFonts w:ascii="Times New Roman" w:eastAsia="Times New Roman" w:hAnsi="Times New Roman" w:cs="Times New Roman"/>
          <w:b/>
          <w:sz w:val="24"/>
          <w:szCs w:val="24"/>
        </w:rPr>
        <w:t xml:space="preserve">  Hotărârii de Consiliu Local </w:t>
      </w:r>
      <w:r w:rsidR="000D1AD6" w:rsidRPr="00166FFB">
        <w:rPr>
          <w:rFonts w:ascii="Times New Roman" w:eastAsia="Times New Roman" w:hAnsi="Times New Roman" w:cs="Times New Roman"/>
          <w:b/>
          <w:sz w:val="24"/>
          <w:szCs w:val="24"/>
        </w:rPr>
        <w:t xml:space="preserve">privind </w:t>
      </w:r>
      <w:r w:rsidR="00B421A2" w:rsidRPr="00166FFB">
        <w:rPr>
          <w:rFonts w:ascii="Times New Roman" w:eastAsia="Times New Roman" w:hAnsi="Times New Roman" w:cs="Times New Roman"/>
          <w:b/>
          <w:sz w:val="24"/>
          <w:szCs w:val="24"/>
        </w:rPr>
        <w:t xml:space="preserve">aprobarea Regulamentului-cadru </w:t>
      </w:r>
      <w:r w:rsidR="000B6763" w:rsidRPr="00166FFB">
        <w:rPr>
          <w:rFonts w:ascii="Times New Roman" w:eastAsia="Times New Roman" w:hAnsi="Times New Roman" w:cs="Times New Roman"/>
          <w:b/>
          <w:sz w:val="24"/>
          <w:szCs w:val="24"/>
        </w:rPr>
        <w:t>privind</w:t>
      </w:r>
      <w:r w:rsidR="00B421A2" w:rsidRPr="00166FFB">
        <w:rPr>
          <w:rFonts w:ascii="Times New Roman" w:eastAsia="Times New Roman" w:hAnsi="Times New Roman" w:cs="Times New Roman"/>
          <w:b/>
          <w:sz w:val="24"/>
          <w:szCs w:val="24"/>
        </w:rPr>
        <w:t xml:space="preserve"> finanțar</w:t>
      </w:r>
      <w:r w:rsidR="000C0FA5" w:rsidRPr="00166FFB">
        <w:rPr>
          <w:rFonts w:ascii="Times New Roman" w:eastAsia="Times New Roman" w:hAnsi="Times New Roman" w:cs="Times New Roman"/>
          <w:b/>
          <w:sz w:val="24"/>
          <w:szCs w:val="24"/>
        </w:rPr>
        <w:t>e</w:t>
      </w:r>
      <w:r w:rsidR="000B6763" w:rsidRPr="00166FFB">
        <w:rPr>
          <w:rFonts w:ascii="Times New Roman" w:eastAsia="Times New Roman" w:hAnsi="Times New Roman" w:cs="Times New Roman"/>
          <w:b/>
          <w:sz w:val="24"/>
          <w:szCs w:val="24"/>
        </w:rPr>
        <w:t>a</w:t>
      </w:r>
      <w:r w:rsidR="000C0FA5" w:rsidRPr="00166FFB">
        <w:rPr>
          <w:rFonts w:ascii="Times New Roman" w:eastAsia="Times New Roman" w:hAnsi="Times New Roman" w:cs="Times New Roman"/>
          <w:b/>
          <w:sz w:val="24"/>
          <w:szCs w:val="24"/>
        </w:rPr>
        <w:t xml:space="preserve"> nerambursabilă </w:t>
      </w:r>
      <w:r w:rsidR="00E45D80" w:rsidRPr="00166FFB">
        <w:rPr>
          <w:rFonts w:ascii="Times New Roman" w:eastAsia="Times New Roman" w:hAnsi="Times New Roman" w:cs="Times New Roman"/>
          <w:b/>
          <w:sz w:val="24"/>
          <w:szCs w:val="24"/>
        </w:rPr>
        <w:t>a programelor, proiectelor și acțiunilor culturale</w:t>
      </w:r>
    </w:p>
    <w:p w:rsidR="00C62F10" w:rsidRPr="00166FFB" w:rsidRDefault="00C62F10" w:rsidP="00C62F10">
      <w:pPr>
        <w:spacing w:line="360" w:lineRule="auto"/>
        <w:ind w:firstLine="851"/>
        <w:jc w:val="center"/>
        <w:rPr>
          <w:rFonts w:ascii="Times New Roman" w:eastAsia="Times New Roman" w:hAnsi="Times New Roman" w:cs="Times New Roman"/>
          <w:sz w:val="24"/>
          <w:szCs w:val="24"/>
        </w:rPr>
      </w:pPr>
    </w:p>
    <w:p w:rsidR="00C62F10" w:rsidRPr="00166FFB" w:rsidRDefault="00C62F10" w:rsidP="00C62F10">
      <w:pPr>
        <w:spacing w:line="360" w:lineRule="auto"/>
        <w:ind w:firstLine="851"/>
        <w:jc w:val="center"/>
        <w:rPr>
          <w:rFonts w:ascii="Times New Roman" w:eastAsia="Times New Roman" w:hAnsi="Times New Roman" w:cs="Times New Roman"/>
          <w:sz w:val="24"/>
          <w:szCs w:val="24"/>
        </w:rPr>
      </w:pPr>
    </w:p>
    <w:p w:rsidR="00C62F10" w:rsidRPr="00166FFB" w:rsidRDefault="00C62F10" w:rsidP="00C62F10">
      <w:pPr>
        <w:spacing w:line="360" w:lineRule="auto"/>
        <w:ind w:firstLine="851"/>
        <w:rPr>
          <w:rFonts w:ascii="Times New Roman" w:eastAsia="Times New Roman" w:hAnsi="Times New Roman" w:cs="Times New Roman"/>
          <w:sz w:val="24"/>
          <w:szCs w:val="24"/>
        </w:rPr>
      </w:pPr>
      <w:r w:rsidRPr="00166FFB">
        <w:rPr>
          <w:rFonts w:ascii="Times New Roman" w:eastAsia="Times New Roman" w:hAnsi="Times New Roman" w:cs="Times New Roman"/>
          <w:b/>
          <w:sz w:val="24"/>
          <w:szCs w:val="24"/>
        </w:rPr>
        <w:t>Consiliul Local Municipal Tîrgu-Mureş, întrunit în şedinţa ordinară de lucru,</w:t>
      </w:r>
    </w:p>
    <w:p w:rsidR="00C62F10" w:rsidRPr="00166FFB" w:rsidRDefault="00C62F10" w:rsidP="00C62F10">
      <w:pPr>
        <w:spacing w:line="360" w:lineRule="auto"/>
        <w:ind w:firstLine="851"/>
        <w:jc w:val="both"/>
        <w:rPr>
          <w:rFonts w:ascii="Times New Roman" w:eastAsia="Times New Roman" w:hAnsi="Times New Roman" w:cs="Times New Roman"/>
          <w:i/>
          <w:sz w:val="24"/>
          <w:szCs w:val="24"/>
        </w:rPr>
      </w:pPr>
      <w:r w:rsidRPr="00166FFB">
        <w:rPr>
          <w:rFonts w:ascii="Times New Roman" w:eastAsia="Times New Roman" w:hAnsi="Times New Roman" w:cs="Times New Roman"/>
          <w:sz w:val="24"/>
          <w:szCs w:val="24"/>
        </w:rPr>
        <w:t xml:space="preserve">Văzând Expunerea de motive nr.________ din __________ iniţiată de consilierii locali </w:t>
      </w:r>
      <w:r w:rsidR="00DD0ABE" w:rsidRPr="00166FFB">
        <w:rPr>
          <w:rFonts w:ascii="Times New Roman" w:eastAsia="Times New Roman" w:hAnsi="Times New Roman" w:cs="Times New Roman"/>
          <w:b/>
          <w:i/>
          <w:sz w:val="24"/>
          <w:szCs w:val="24"/>
        </w:rPr>
        <w:t>_____________________________</w:t>
      </w:r>
      <w:r w:rsidRPr="00166FFB">
        <w:rPr>
          <w:rFonts w:ascii="Times New Roman" w:eastAsia="Times New Roman" w:hAnsi="Times New Roman" w:cs="Times New Roman"/>
          <w:sz w:val="24"/>
          <w:szCs w:val="24"/>
        </w:rPr>
        <w:t xml:space="preserve">, cu privire </w:t>
      </w:r>
      <w:r w:rsidRPr="00166FFB">
        <w:rPr>
          <w:rFonts w:ascii="Times New Roman" w:eastAsia="Times New Roman" w:hAnsi="Times New Roman" w:cs="Times New Roman"/>
          <w:i/>
          <w:sz w:val="24"/>
          <w:szCs w:val="24"/>
        </w:rPr>
        <w:t xml:space="preserve">cu privire la </w:t>
      </w:r>
      <w:r w:rsidR="00DD0ABE" w:rsidRPr="00166FFB">
        <w:rPr>
          <w:rFonts w:ascii="Times New Roman" w:eastAsia="Times New Roman" w:hAnsi="Times New Roman" w:cs="Times New Roman"/>
          <w:b/>
          <w:i/>
          <w:sz w:val="24"/>
          <w:szCs w:val="24"/>
        </w:rPr>
        <w:t xml:space="preserve">adoptarea  Hotărârii de Consiliu Local </w:t>
      </w:r>
      <w:r w:rsidR="00AE10F3" w:rsidRPr="00166FFB">
        <w:rPr>
          <w:rFonts w:ascii="Times New Roman" w:eastAsia="Times New Roman" w:hAnsi="Times New Roman" w:cs="Times New Roman"/>
          <w:b/>
          <w:i/>
          <w:sz w:val="24"/>
          <w:szCs w:val="24"/>
        </w:rPr>
        <w:t>privind finanțarea nerambursabilă a programelor, proiectelor și acțiunilor culturale</w:t>
      </w:r>
    </w:p>
    <w:p w:rsidR="00C62F10" w:rsidRPr="00166FFB" w:rsidRDefault="00C62F10" w:rsidP="00C62F10">
      <w:pPr>
        <w:spacing w:line="360" w:lineRule="auto"/>
        <w:ind w:firstLine="851"/>
        <w:jc w:val="both"/>
        <w:rPr>
          <w:rFonts w:ascii="Times New Roman" w:eastAsia="Times New Roman" w:hAnsi="Times New Roman" w:cs="Times New Roman"/>
          <w:sz w:val="24"/>
          <w:szCs w:val="24"/>
        </w:rPr>
      </w:pPr>
      <w:r w:rsidRPr="00166FFB">
        <w:rPr>
          <w:rFonts w:ascii="Times New Roman" w:eastAsia="Times New Roman" w:hAnsi="Times New Roman" w:cs="Times New Roman"/>
          <w:sz w:val="24"/>
          <w:szCs w:val="24"/>
        </w:rPr>
        <w:t xml:space="preserve">Având în vedere prevederile </w:t>
      </w:r>
      <w:r w:rsidR="00820D35" w:rsidRPr="00166FFB">
        <w:rPr>
          <w:rFonts w:ascii="Times New Roman" w:eastAsia="Times New Roman" w:hAnsi="Times New Roman" w:cs="Times New Roman"/>
          <w:b/>
          <w:i/>
          <w:sz w:val="24"/>
          <w:szCs w:val="24"/>
        </w:rPr>
        <w:t>Legii nr. 273/2006 privind finanţele publice locale, cu modificările și completările ulterioare</w:t>
      </w:r>
      <w:r w:rsidRPr="00166FFB">
        <w:rPr>
          <w:rFonts w:ascii="Times New Roman" w:eastAsia="Times New Roman" w:hAnsi="Times New Roman" w:cs="Times New Roman"/>
          <w:sz w:val="24"/>
          <w:szCs w:val="24"/>
        </w:rPr>
        <w:t>;</w:t>
      </w:r>
      <w:r w:rsidR="00757878" w:rsidRPr="00166FFB">
        <w:rPr>
          <w:rFonts w:ascii="Times New Roman" w:eastAsia="Times New Roman" w:hAnsi="Times New Roman" w:cs="Times New Roman"/>
          <w:sz w:val="24"/>
          <w:szCs w:val="24"/>
        </w:rPr>
        <w:t xml:space="preserve"> </w:t>
      </w:r>
      <w:r w:rsidR="00757878" w:rsidRPr="00166FFB">
        <w:rPr>
          <w:rFonts w:ascii="Times New Roman" w:eastAsia="Times New Roman" w:hAnsi="Times New Roman" w:cs="Times New Roman"/>
          <w:b/>
          <w:i/>
          <w:sz w:val="24"/>
          <w:szCs w:val="24"/>
        </w:rPr>
        <w:t>Legea nr. 350/2005 privind regimul finanţărilor nerambursabile din fonduri publice alocate pentru activităţi nonprofit de interes general</w:t>
      </w:r>
      <w:r w:rsidR="00757878" w:rsidRPr="00166FFB">
        <w:rPr>
          <w:rFonts w:ascii="Times New Roman" w:eastAsia="Times New Roman" w:hAnsi="Times New Roman" w:cs="Times New Roman"/>
          <w:sz w:val="24"/>
          <w:szCs w:val="24"/>
        </w:rPr>
        <w:t xml:space="preserve">, </w:t>
      </w:r>
      <w:r w:rsidR="00757878" w:rsidRPr="00166FFB">
        <w:rPr>
          <w:rFonts w:ascii="Times New Roman" w:eastAsia="Times New Roman" w:hAnsi="Times New Roman" w:cs="Times New Roman"/>
          <w:b/>
          <w:i/>
          <w:sz w:val="24"/>
          <w:szCs w:val="24"/>
        </w:rPr>
        <w:t>Ordonanţei 51/1998 privind îmbunătăţirea sistemului de finanţare a programelor, proiectelor şi acţiunilor culturale, cu modificările și completările ulterioare</w:t>
      </w:r>
    </w:p>
    <w:p w:rsidR="00C62F10" w:rsidRPr="00166FFB" w:rsidRDefault="00C62F10" w:rsidP="00C62F10">
      <w:pPr>
        <w:spacing w:line="360" w:lineRule="auto"/>
        <w:ind w:firstLine="851"/>
        <w:jc w:val="both"/>
        <w:rPr>
          <w:rFonts w:ascii="Times New Roman" w:eastAsia="Times New Roman" w:hAnsi="Times New Roman" w:cs="Times New Roman"/>
          <w:sz w:val="24"/>
          <w:szCs w:val="24"/>
        </w:rPr>
      </w:pPr>
      <w:r w:rsidRPr="00166FFB">
        <w:rPr>
          <w:rFonts w:ascii="Times New Roman" w:eastAsia="Times New Roman" w:hAnsi="Times New Roman" w:cs="Times New Roman"/>
          <w:sz w:val="24"/>
          <w:szCs w:val="24"/>
        </w:rPr>
        <w:t xml:space="preserve"> Ţinând cont de prevederile art. 64 din Legea nr. 24/2000, republicată, privind normele de tehnică legislativă pentru elaborarea actelor normative</w:t>
      </w:r>
    </w:p>
    <w:p w:rsidR="00C62F10" w:rsidRPr="00166FFB" w:rsidRDefault="00C62F10" w:rsidP="00C62F10">
      <w:pPr>
        <w:spacing w:line="360" w:lineRule="auto"/>
        <w:ind w:firstLine="851"/>
        <w:jc w:val="both"/>
        <w:rPr>
          <w:rFonts w:ascii="Times New Roman" w:eastAsia="Times New Roman" w:hAnsi="Times New Roman" w:cs="Times New Roman"/>
          <w:sz w:val="24"/>
          <w:szCs w:val="24"/>
        </w:rPr>
      </w:pPr>
      <w:r w:rsidRPr="00166FFB">
        <w:rPr>
          <w:rFonts w:ascii="Times New Roman" w:eastAsia="Times New Roman" w:hAnsi="Times New Roman" w:cs="Times New Roman"/>
          <w:sz w:val="24"/>
          <w:szCs w:val="24"/>
        </w:rPr>
        <w:t>În temeiul art. 36 alin. 1, art. 45 alin. 1, şi art. 115 alin. 1 lit. „b”, din Legea nr. 215/2001 – republicată, privind administraţia publică locală,</w:t>
      </w:r>
    </w:p>
    <w:p w:rsidR="00C62F10" w:rsidRPr="00166FFB" w:rsidRDefault="00C62F10" w:rsidP="00C62F10">
      <w:pPr>
        <w:spacing w:line="360" w:lineRule="auto"/>
        <w:ind w:firstLine="851"/>
        <w:jc w:val="both"/>
        <w:rPr>
          <w:rFonts w:ascii="Times New Roman" w:eastAsia="Times New Roman" w:hAnsi="Times New Roman" w:cs="Times New Roman"/>
          <w:sz w:val="24"/>
          <w:szCs w:val="24"/>
        </w:rPr>
      </w:pPr>
    </w:p>
    <w:p w:rsidR="00C62F10" w:rsidRPr="00166FFB" w:rsidRDefault="00C62F10" w:rsidP="00C62F10">
      <w:pPr>
        <w:jc w:val="center"/>
        <w:rPr>
          <w:rFonts w:ascii="Times New Roman" w:eastAsia="Times New Roman" w:hAnsi="Times New Roman" w:cs="Times New Roman"/>
          <w:b/>
          <w:sz w:val="24"/>
          <w:szCs w:val="24"/>
        </w:rPr>
      </w:pPr>
      <w:r w:rsidRPr="00166FFB">
        <w:rPr>
          <w:rFonts w:ascii="Times New Roman" w:eastAsia="Times New Roman" w:hAnsi="Times New Roman" w:cs="Times New Roman"/>
          <w:b/>
          <w:sz w:val="24"/>
          <w:szCs w:val="24"/>
        </w:rPr>
        <w:t>Hotărăşte:</w:t>
      </w:r>
    </w:p>
    <w:p w:rsidR="00C62F10" w:rsidRPr="00166FFB" w:rsidRDefault="00C62F10" w:rsidP="00C62F10">
      <w:pPr>
        <w:spacing w:line="360" w:lineRule="auto"/>
        <w:ind w:firstLine="851"/>
        <w:jc w:val="center"/>
        <w:rPr>
          <w:rFonts w:ascii="Times New Roman" w:eastAsia="Times New Roman" w:hAnsi="Times New Roman" w:cs="Times New Roman"/>
          <w:sz w:val="24"/>
          <w:szCs w:val="24"/>
        </w:rPr>
      </w:pPr>
    </w:p>
    <w:p w:rsidR="00C62F10" w:rsidRPr="00166FFB" w:rsidRDefault="00C62F10" w:rsidP="00C62F10">
      <w:pPr>
        <w:spacing w:line="360" w:lineRule="auto"/>
        <w:ind w:firstLine="851"/>
        <w:jc w:val="both"/>
        <w:rPr>
          <w:rFonts w:ascii="Times New Roman" w:eastAsia="Times New Roman" w:hAnsi="Times New Roman" w:cs="Times New Roman"/>
          <w:sz w:val="24"/>
          <w:szCs w:val="24"/>
        </w:rPr>
      </w:pPr>
      <w:r w:rsidRPr="00166FFB">
        <w:rPr>
          <w:rFonts w:ascii="Times New Roman" w:eastAsia="Times New Roman" w:hAnsi="Times New Roman" w:cs="Times New Roman"/>
          <w:b/>
          <w:sz w:val="24"/>
          <w:szCs w:val="24"/>
        </w:rPr>
        <w:lastRenderedPageBreak/>
        <w:t>Art.1.</w:t>
      </w:r>
      <w:r w:rsidRPr="00166FFB">
        <w:rPr>
          <w:rFonts w:ascii="Times New Roman" w:eastAsia="Times New Roman" w:hAnsi="Times New Roman" w:cs="Times New Roman"/>
          <w:sz w:val="24"/>
          <w:szCs w:val="24"/>
        </w:rPr>
        <w:t xml:space="preserve"> Se </w:t>
      </w:r>
      <w:r w:rsidR="00664A7F" w:rsidRPr="00166FFB">
        <w:rPr>
          <w:rFonts w:ascii="Times New Roman" w:eastAsia="Times New Roman" w:hAnsi="Times New Roman" w:cs="Times New Roman"/>
          <w:sz w:val="24"/>
          <w:szCs w:val="24"/>
        </w:rPr>
        <w:t>adoptă</w:t>
      </w:r>
      <w:r w:rsidRPr="00166FFB">
        <w:rPr>
          <w:rFonts w:ascii="Times New Roman" w:eastAsia="Times New Roman" w:hAnsi="Times New Roman" w:cs="Times New Roman"/>
          <w:sz w:val="24"/>
          <w:szCs w:val="24"/>
        </w:rPr>
        <w:t xml:space="preserve"> Hotărârea de Consiliu Local </w:t>
      </w:r>
      <w:r w:rsidR="000C0FA5" w:rsidRPr="00166FFB">
        <w:rPr>
          <w:rFonts w:ascii="Times New Roman" w:eastAsia="Times New Roman" w:hAnsi="Times New Roman" w:cs="Times New Roman"/>
          <w:b/>
          <w:sz w:val="24"/>
          <w:szCs w:val="24"/>
        </w:rPr>
        <w:t xml:space="preserve">privind aprobarea Regulamentului-cadru </w:t>
      </w:r>
      <w:r w:rsidR="003146B9" w:rsidRPr="00166FFB">
        <w:rPr>
          <w:rFonts w:ascii="Times New Roman" w:eastAsia="Times New Roman" w:hAnsi="Times New Roman" w:cs="Times New Roman"/>
          <w:b/>
          <w:sz w:val="24"/>
          <w:szCs w:val="24"/>
        </w:rPr>
        <w:t>privind</w:t>
      </w:r>
      <w:r w:rsidR="000C0FA5" w:rsidRPr="00166FFB">
        <w:rPr>
          <w:rFonts w:ascii="Times New Roman" w:eastAsia="Times New Roman" w:hAnsi="Times New Roman" w:cs="Times New Roman"/>
          <w:b/>
          <w:sz w:val="24"/>
          <w:szCs w:val="24"/>
        </w:rPr>
        <w:t xml:space="preserve"> finanțare</w:t>
      </w:r>
      <w:r w:rsidR="003146B9" w:rsidRPr="00166FFB">
        <w:rPr>
          <w:rFonts w:ascii="Times New Roman" w:eastAsia="Times New Roman" w:hAnsi="Times New Roman" w:cs="Times New Roman"/>
          <w:b/>
          <w:sz w:val="24"/>
          <w:szCs w:val="24"/>
        </w:rPr>
        <w:t>a</w:t>
      </w:r>
      <w:r w:rsidR="000C0FA5" w:rsidRPr="00166FFB">
        <w:rPr>
          <w:rFonts w:ascii="Times New Roman" w:eastAsia="Times New Roman" w:hAnsi="Times New Roman" w:cs="Times New Roman"/>
          <w:b/>
          <w:sz w:val="24"/>
          <w:szCs w:val="24"/>
        </w:rPr>
        <w:t xml:space="preserve"> nerambursabilă a programelor</w:t>
      </w:r>
      <w:r w:rsidR="00B20282" w:rsidRPr="00166FFB">
        <w:rPr>
          <w:rFonts w:ascii="Times New Roman" w:eastAsia="Times New Roman" w:hAnsi="Times New Roman" w:cs="Times New Roman"/>
          <w:b/>
          <w:sz w:val="24"/>
          <w:szCs w:val="24"/>
        </w:rPr>
        <w:t>, proiectelor și acțiunilor</w:t>
      </w:r>
      <w:r w:rsidR="000C0FA5" w:rsidRPr="00166FFB">
        <w:rPr>
          <w:rFonts w:ascii="Times New Roman" w:eastAsia="Times New Roman" w:hAnsi="Times New Roman" w:cs="Times New Roman"/>
          <w:b/>
          <w:sz w:val="24"/>
          <w:szCs w:val="24"/>
        </w:rPr>
        <w:t xml:space="preserve"> culturale</w:t>
      </w:r>
      <w:r w:rsidR="00315E3C" w:rsidRPr="00166FFB">
        <w:rPr>
          <w:rFonts w:ascii="Times New Roman" w:eastAsia="Times New Roman" w:hAnsi="Times New Roman" w:cs="Times New Roman"/>
          <w:sz w:val="24"/>
          <w:szCs w:val="24"/>
        </w:rPr>
        <w:t>.</w:t>
      </w:r>
    </w:p>
    <w:p w:rsidR="00A5347C" w:rsidRPr="00166FFB" w:rsidRDefault="00A5347C" w:rsidP="00C62F10">
      <w:pPr>
        <w:spacing w:line="360" w:lineRule="auto"/>
        <w:ind w:firstLine="851"/>
        <w:jc w:val="both"/>
        <w:rPr>
          <w:rFonts w:ascii="Times New Roman" w:eastAsia="Times New Roman" w:hAnsi="Times New Roman" w:cs="Times New Roman"/>
          <w:sz w:val="24"/>
          <w:szCs w:val="24"/>
        </w:rPr>
      </w:pPr>
      <w:r w:rsidRPr="00166FFB">
        <w:rPr>
          <w:rFonts w:ascii="Times New Roman" w:eastAsia="Times New Roman" w:hAnsi="Times New Roman" w:cs="Times New Roman"/>
          <w:b/>
          <w:sz w:val="24"/>
          <w:szCs w:val="24"/>
        </w:rPr>
        <w:t>Art.2.</w:t>
      </w:r>
      <w:r w:rsidRPr="00166FFB">
        <w:rPr>
          <w:rFonts w:ascii="Times New Roman" w:eastAsia="Times New Roman" w:hAnsi="Times New Roman" w:cs="Times New Roman"/>
          <w:sz w:val="24"/>
          <w:szCs w:val="24"/>
        </w:rPr>
        <w:t xml:space="preserve"> </w:t>
      </w:r>
      <w:r w:rsidR="007314AE" w:rsidRPr="00166FFB">
        <w:rPr>
          <w:rFonts w:ascii="Times New Roman" w:eastAsia="Times New Roman" w:hAnsi="Times New Roman" w:cs="Times New Roman"/>
          <w:sz w:val="24"/>
          <w:szCs w:val="24"/>
        </w:rPr>
        <w:t>Regulamentul-cadru este stabilit în Anexa 1 la prezenta hotărâre.</w:t>
      </w:r>
    </w:p>
    <w:p w:rsidR="00C62F10" w:rsidRPr="00166FFB" w:rsidRDefault="00C62F10" w:rsidP="00C62F10">
      <w:pPr>
        <w:spacing w:line="360" w:lineRule="auto"/>
        <w:ind w:firstLine="851"/>
        <w:jc w:val="both"/>
        <w:rPr>
          <w:rFonts w:ascii="Times New Roman" w:eastAsia="Times New Roman" w:hAnsi="Times New Roman" w:cs="Times New Roman"/>
          <w:sz w:val="24"/>
          <w:szCs w:val="24"/>
        </w:rPr>
      </w:pPr>
      <w:r w:rsidRPr="00166FFB">
        <w:rPr>
          <w:rFonts w:ascii="Times New Roman" w:eastAsia="Times New Roman" w:hAnsi="Times New Roman" w:cs="Times New Roman"/>
          <w:b/>
          <w:sz w:val="24"/>
          <w:szCs w:val="24"/>
        </w:rPr>
        <w:t>Art.</w:t>
      </w:r>
      <w:r w:rsidR="000F7D06" w:rsidRPr="00166FFB">
        <w:rPr>
          <w:rFonts w:ascii="Times New Roman" w:eastAsia="Times New Roman" w:hAnsi="Times New Roman" w:cs="Times New Roman"/>
          <w:b/>
          <w:sz w:val="24"/>
          <w:szCs w:val="24"/>
        </w:rPr>
        <w:t>3</w:t>
      </w:r>
      <w:r w:rsidRPr="00166FFB">
        <w:rPr>
          <w:rFonts w:ascii="Times New Roman" w:eastAsia="Times New Roman" w:hAnsi="Times New Roman" w:cs="Times New Roman"/>
          <w:b/>
          <w:sz w:val="24"/>
          <w:szCs w:val="24"/>
        </w:rPr>
        <w:t>.</w:t>
      </w:r>
      <w:r w:rsidRPr="00166FFB">
        <w:rPr>
          <w:rFonts w:ascii="Times New Roman" w:eastAsia="Times New Roman" w:hAnsi="Times New Roman" w:cs="Times New Roman"/>
          <w:sz w:val="24"/>
          <w:szCs w:val="24"/>
        </w:rPr>
        <w:t xml:space="preserve"> Cu aducerea la îndeplinire a prevederilor prezentei hotărâri se încredinţează Primarul municipiului Tg. Mureş şi  serviciile abilitate din cadrul Municipiului Tîrgu Mureş.</w:t>
      </w:r>
    </w:p>
    <w:p w:rsidR="00C62F10" w:rsidRPr="00166FFB" w:rsidRDefault="00C62F10" w:rsidP="00C62F10">
      <w:pPr>
        <w:spacing w:line="360" w:lineRule="auto"/>
        <w:ind w:firstLine="851"/>
        <w:jc w:val="both"/>
        <w:rPr>
          <w:rFonts w:ascii="Times New Roman" w:eastAsia="Times New Roman" w:hAnsi="Times New Roman" w:cs="Times New Roman"/>
          <w:sz w:val="24"/>
          <w:szCs w:val="24"/>
        </w:rPr>
      </w:pPr>
    </w:p>
    <w:p w:rsidR="00C62F10" w:rsidRPr="00166FFB" w:rsidRDefault="00C62F10" w:rsidP="00C62F10">
      <w:pPr>
        <w:ind w:firstLine="851"/>
        <w:jc w:val="both"/>
        <w:rPr>
          <w:rFonts w:ascii="Times New Roman" w:eastAsia="Times New Roman" w:hAnsi="Times New Roman" w:cs="Times New Roman"/>
          <w:sz w:val="24"/>
          <w:szCs w:val="24"/>
        </w:rPr>
      </w:pPr>
    </w:p>
    <w:p w:rsidR="00C62F10" w:rsidRPr="00166FFB" w:rsidRDefault="00C62F10" w:rsidP="00C62F10">
      <w:pPr>
        <w:jc w:val="both"/>
        <w:rPr>
          <w:rFonts w:ascii="Times New Roman" w:eastAsia="Times New Roman" w:hAnsi="Times New Roman" w:cs="Times New Roman"/>
          <w:sz w:val="24"/>
          <w:szCs w:val="24"/>
        </w:rPr>
      </w:pPr>
    </w:p>
    <w:p w:rsidR="00C62F10" w:rsidRPr="00166FFB" w:rsidRDefault="00C62F10" w:rsidP="00C62F10">
      <w:pPr>
        <w:jc w:val="both"/>
        <w:rPr>
          <w:rFonts w:ascii="Times New Roman" w:eastAsia="Times New Roman" w:hAnsi="Times New Roman" w:cs="Times New Roman"/>
          <w:sz w:val="24"/>
          <w:szCs w:val="24"/>
        </w:rPr>
      </w:pPr>
    </w:p>
    <w:p w:rsidR="00C62F10" w:rsidRPr="00166FFB" w:rsidRDefault="00C62F10" w:rsidP="00C62F10">
      <w:pPr>
        <w:jc w:val="both"/>
        <w:rPr>
          <w:rFonts w:ascii="Times New Roman" w:eastAsia="Times New Roman" w:hAnsi="Times New Roman" w:cs="Times New Roman"/>
          <w:b/>
          <w:sz w:val="24"/>
          <w:szCs w:val="24"/>
        </w:rPr>
      </w:pPr>
      <w:r w:rsidRPr="00166FFB">
        <w:rPr>
          <w:rFonts w:ascii="Times New Roman" w:eastAsia="Times New Roman" w:hAnsi="Times New Roman" w:cs="Times New Roman"/>
          <w:b/>
          <w:sz w:val="24"/>
          <w:szCs w:val="24"/>
        </w:rPr>
        <w:t xml:space="preserve">           Viza de legalitate</w:t>
      </w:r>
      <w:r w:rsidRPr="00166FFB">
        <w:rPr>
          <w:rFonts w:ascii="Times New Roman" w:eastAsia="Times New Roman" w:hAnsi="Times New Roman" w:cs="Times New Roman"/>
          <w:b/>
          <w:sz w:val="24"/>
          <w:szCs w:val="24"/>
        </w:rPr>
        <w:tab/>
      </w:r>
      <w:r w:rsidRPr="00166FFB">
        <w:rPr>
          <w:rFonts w:ascii="Times New Roman" w:eastAsia="Times New Roman" w:hAnsi="Times New Roman" w:cs="Times New Roman"/>
          <w:b/>
          <w:sz w:val="24"/>
          <w:szCs w:val="24"/>
        </w:rPr>
        <w:tab/>
      </w:r>
      <w:r w:rsidRPr="00166FFB">
        <w:rPr>
          <w:rFonts w:ascii="Times New Roman" w:eastAsia="Times New Roman" w:hAnsi="Times New Roman" w:cs="Times New Roman"/>
          <w:b/>
          <w:sz w:val="24"/>
          <w:szCs w:val="24"/>
        </w:rPr>
        <w:tab/>
      </w:r>
      <w:r w:rsidRPr="00166FFB">
        <w:rPr>
          <w:rFonts w:ascii="Times New Roman" w:eastAsia="Times New Roman" w:hAnsi="Times New Roman" w:cs="Times New Roman"/>
          <w:b/>
          <w:sz w:val="24"/>
          <w:szCs w:val="24"/>
        </w:rPr>
        <w:tab/>
      </w:r>
      <w:r w:rsidRPr="00166FFB">
        <w:rPr>
          <w:rFonts w:ascii="Times New Roman" w:eastAsia="Times New Roman" w:hAnsi="Times New Roman" w:cs="Times New Roman"/>
          <w:b/>
          <w:sz w:val="24"/>
          <w:szCs w:val="24"/>
        </w:rPr>
        <w:tab/>
      </w:r>
      <w:r w:rsidRPr="00166FFB">
        <w:rPr>
          <w:rFonts w:ascii="Times New Roman" w:eastAsia="Times New Roman" w:hAnsi="Times New Roman" w:cs="Times New Roman"/>
          <w:b/>
          <w:sz w:val="24"/>
          <w:szCs w:val="24"/>
        </w:rPr>
        <w:tab/>
      </w:r>
      <w:r w:rsidRPr="00166FFB">
        <w:rPr>
          <w:rFonts w:ascii="Times New Roman" w:eastAsia="Times New Roman" w:hAnsi="Times New Roman" w:cs="Times New Roman"/>
          <w:b/>
          <w:sz w:val="24"/>
          <w:szCs w:val="24"/>
        </w:rPr>
        <w:tab/>
      </w:r>
    </w:p>
    <w:p w:rsidR="00C62F10" w:rsidRPr="00166FFB" w:rsidRDefault="00C62F10" w:rsidP="00C62F10">
      <w:pPr>
        <w:ind w:firstLine="720"/>
        <w:jc w:val="both"/>
        <w:rPr>
          <w:rFonts w:ascii="Times New Roman" w:eastAsia="Times New Roman" w:hAnsi="Times New Roman" w:cs="Times New Roman"/>
          <w:b/>
          <w:sz w:val="24"/>
          <w:szCs w:val="24"/>
        </w:rPr>
      </w:pPr>
      <w:r w:rsidRPr="00166FFB">
        <w:rPr>
          <w:rFonts w:ascii="Times New Roman" w:eastAsia="Times New Roman" w:hAnsi="Times New Roman" w:cs="Times New Roman"/>
          <w:b/>
          <w:sz w:val="24"/>
          <w:szCs w:val="24"/>
        </w:rPr>
        <w:t xml:space="preserve">Secretarul Municipiului Tîrgu Mureş </w:t>
      </w:r>
      <w:r w:rsidRPr="00166FFB">
        <w:rPr>
          <w:rFonts w:ascii="Times New Roman" w:eastAsia="Times New Roman" w:hAnsi="Times New Roman" w:cs="Times New Roman"/>
          <w:b/>
          <w:sz w:val="24"/>
          <w:szCs w:val="24"/>
        </w:rPr>
        <w:tab/>
      </w:r>
      <w:r w:rsidRPr="00166FFB">
        <w:rPr>
          <w:rFonts w:ascii="Times New Roman" w:eastAsia="Times New Roman" w:hAnsi="Times New Roman" w:cs="Times New Roman"/>
          <w:b/>
          <w:sz w:val="24"/>
          <w:szCs w:val="24"/>
        </w:rPr>
        <w:tab/>
      </w:r>
      <w:r w:rsidRPr="00166FFB">
        <w:rPr>
          <w:rFonts w:ascii="Times New Roman" w:eastAsia="Times New Roman" w:hAnsi="Times New Roman" w:cs="Times New Roman"/>
          <w:b/>
          <w:sz w:val="24"/>
          <w:szCs w:val="24"/>
        </w:rPr>
        <w:tab/>
      </w:r>
      <w:r w:rsidRPr="00166FFB">
        <w:rPr>
          <w:rFonts w:ascii="Times New Roman" w:eastAsia="Times New Roman" w:hAnsi="Times New Roman" w:cs="Times New Roman"/>
          <w:b/>
          <w:sz w:val="24"/>
          <w:szCs w:val="24"/>
        </w:rPr>
        <w:tab/>
      </w:r>
    </w:p>
    <w:p w:rsidR="00C62F10" w:rsidRPr="00166FFB" w:rsidRDefault="00C62F10" w:rsidP="00C62F10">
      <w:pPr>
        <w:ind w:firstLine="720"/>
        <w:jc w:val="both"/>
        <w:rPr>
          <w:rFonts w:ascii="Times New Roman" w:eastAsia="Times New Roman" w:hAnsi="Times New Roman" w:cs="Times New Roman"/>
          <w:b/>
          <w:sz w:val="24"/>
          <w:szCs w:val="24"/>
        </w:rPr>
      </w:pPr>
      <w:r w:rsidRPr="00166FFB">
        <w:rPr>
          <w:rFonts w:ascii="Times New Roman" w:eastAsia="Times New Roman" w:hAnsi="Times New Roman" w:cs="Times New Roman"/>
          <w:b/>
          <w:sz w:val="24"/>
          <w:szCs w:val="24"/>
        </w:rPr>
        <w:t>jrs. Maria Cioban</w:t>
      </w:r>
    </w:p>
    <w:p w:rsidR="00C62F10" w:rsidRPr="00166FFB" w:rsidRDefault="00C62F10" w:rsidP="00C62F10">
      <w:pPr>
        <w:ind w:firstLine="720"/>
        <w:jc w:val="both"/>
        <w:rPr>
          <w:rFonts w:ascii="Times New Roman" w:eastAsia="Times New Roman" w:hAnsi="Times New Roman" w:cs="Times New Roman"/>
          <w:b/>
          <w:sz w:val="24"/>
          <w:szCs w:val="24"/>
        </w:rPr>
      </w:pPr>
      <w:r w:rsidRPr="00166FFB">
        <w:rPr>
          <w:rFonts w:ascii="Times New Roman" w:eastAsia="Times New Roman" w:hAnsi="Times New Roman" w:cs="Times New Roman"/>
          <w:b/>
          <w:sz w:val="24"/>
          <w:szCs w:val="24"/>
        </w:rPr>
        <w:t>_____________________</w:t>
      </w:r>
    </w:p>
    <w:p w:rsidR="00C62F10" w:rsidRPr="00166FFB" w:rsidRDefault="00C62F10" w:rsidP="00C62F10">
      <w:pPr>
        <w:rPr>
          <w:rFonts w:ascii="Times New Roman" w:eastAsia="Times New Roman" w:hAnsi="Times New Roman" w:cs="Times New Roman"/>
          <w:sz w:val="24"/>
          <w:szCs w:val="24"/>
        </w:rPr>
      </w:pPr>
    </w:p>
    <w:p w:rsidR="00C62F10" w:rsidRPr="00166FFB" w:rsidRDefault="00C62F10" w:rsidP="00C62F10">
      <w:pPr>
        <w:rPr>
          <w:rFonts w:ascii="Times New Roman" w:eastAsia="Times New Roman" w:hAnsi="Times New Roman" w:cs="Times New Roman"/>
          <w:sz w:val="24"/>
          <w:szCs w:val="24"/>
          <w:lang w:val="en-US"/>
        </w:rPr>
      </w:pPr>
    </w:p>
    <w:p w:rsidR="00C62F10" w:rsidRPr="00166FFB" w:rsidRDefault="00C62F10" w:rsidP="00C62F10">
      <w:pPr>
        <w:rPr>
          <w:rFonts w:ascii="Times New Roman" w:eastAsia="Times New Roman" w:hAnsi="Times New Roman" w:cs="Times New Roman"/>
          <w:sz w:val="24"/>
          <w:szCs w:val="24"/>
          <w:lang w:val="en-US"/>
        </w:rPr>
      </w:pPr>
    </w:p>
    <w:p w:rsidR="000F43D6" w:rsidRPr="00166FFB" w:rsidRDefault="000F43D6">
      <w:pPr>
        <w:rPr>
          <w:rFonts w:ascii="Times New Roman" w:hAnsi="Times New Roman" w:cs="Times New Roman"/>
          <w:sz w:val="24"/>
          <w:szCs w:val="24"/>
        </w:rPr>
      </w:pPr>
    </w:p>
    <w:sectPr w:rsidR="000F43D6" w:rsidRPr="00166FFB" w:rsidSect="00B12961">
      <w:pgSz w:w="11907" w:h="16840" w:code="9"/>
      <w:pgMar w:top="907" w:right="907" w:bottom="907"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4563" w:rsidRDefault="00544563" w:rsidP="00C62F10">
      <w:pPr>
        <w:spacing w:after="0" w:line="240" w:lineRule="auto"/>
      </w:pPr>
      <w:r>
        <w:separator/>
      </w:r>
    </w:p>
  </w:endnote>
  <w:endnote w:type="continuationSeparator" w:id="0">
    <w:p w:rsidR="00544563" w:rsidRDefault="00544563" w:rsidP="00C62F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4563" w:rsidRDefault="00544563" w:rsidP="00C62F10">
      <w:pPr>
        <w:spacing w:after="0" w:line="240" w:lineRule="auto"/>
      </w:pPr>
      <w:r>
        <w:separator/>
      </w:r>
    </w:p>
  </w:footnote>
  <w:footnote w:type="continuationSeparator" w:id="0">
    <w:p w:rsidR="00544563" w:rsidRDefault="00544563" w:rsidP="00C62F10">
      <w:pPr>
        <w:spacing w:after="0" w:line="240" w:lineRule="auto"/>
      </w:pPr>
      <w:r>
        <w:continuationSeparator/>
      </w:r>
    </w:p>
  </w:footnote>
  <w:footnote w:id="1">
    <w:p w:rsidR="0016674E" w:rsidRDefault="0016674E" w:rsidP="0016674E">
      <w:pPr>
        <w:pStyle w:val="FootnoteText"/>
        <w:jc w:val="both"/>
      </w:pPr>
      <w:r>
        <w:rPr>
          <w:rStyle w:val="FootnoteReference"/>
        </w:rPr>
        <w:footnoteRef/>
      </w:r>
      <w:r>
        <w:t xml:space="preserve"> Art.9 alin.1) din </w:t>
      </w:r>
      <w:proofErr w:type="spellStart"/>
      <w:r>
        <w:t>Legea</w:t>
      </w:r>
      <w:proofErr w:type="spellEnd"/>
      <w:r>
        <w:t xml:space="preserve"> 215/2001: </w:t>
      </w:r>
      <w:r w:rsidRPr="00C529E2">
        <w:rPr>
          <w:lang w:val="ro-RO"/>
        </w:rPr>
        <w:t>,,</w:t>
      </w:r>
      <w:proofErr w:type="spellStart"/>
      <w:r w:rsidRPr="00C529E2">
        <w:t>În</w:t>
      </w:r>
      <w:proofErr w:type="spellEnd"/>
      <w:r w:rsidRPr="00C529E2">
        <w:t xml:space="preserve"> </w:t>
      </w:r>
      <w:proofErr w:type="spellStart"/>
      <w:r w:rsidRPr="00C529E2">
        <w:t>cadrul</w:t>
      </w:r>
      <w:proofErr w:type="spellEnd"/>
      <w:r w:rsidRPr="00C529E2">
        <w:t xml:space="preserve"> </w:t>
      </w:r>
      <w:proofErr w:type="spellStart"/>
      <w:r w:rsidRPr="00C529E2">
        <w:t>politicii</w:t>
      </w:r>
      <w:proofErr w:type="spellEnd"/>
      <w:r w:rsidRPr="00C529E2">
        <w:t xml:space="preserve"> </w:t>
      </w:r>
      <w:proofErr w:type="spellStart"/>
      <w:r w:rsidRPr="00C529E2">
        <w:t>economice</w:t>
      </w:r>
      <w:proofErr w:type="spellEnd"/>
      <w:r w:rsidRPr="00C529E2">
        <w:t xml:space="preserve"> </w:t>
      </w:r>
      <w:proofErr w:type="spellStart"/>
      <w:r w:rsidRPr="00C529E2">
        <w:t>naţionale</w:t>
      </w:r>
      <w:proofErr w:type="spellEnd"/>
      <w:r w:rsidRPr="00C529E2">
        <w:t xml:space="preserve">, </w:t>
      </w:r>
      <w:proofErr w:type="spellStart"/>
      <w:r w:rsidRPr="00C529E2">
        <w:t>comunele</w:t>
      </w:r>
      <w:proofErr w:type="spellEnd"/>
      <w:r w:rsidRPr="00C529E2">
        <w:t xml:space="preserve">, </w:t>
      </w:r>
      <w:proofErr w:type="spellStart"/>
      <w:r w:rsidRPr="00C529E2">
        <w:t>oraşele</w:t>
      </w:r>
      <w:proofErr w:type="spellEnd"/>
      <w:r w:rsidRPr="00C529E2">
        <w:t xml:space="preserve">, </w:t>
      </w:r>
      <w:proofErr w:type="spellStart"/>
      <w:r w:rsidRPr="00C529E2">
        <w:t>municipiile</w:t>
      </w:r>
      <w:proofErr w:type="spellEnd"/>
      <w:r w:rsidRPr="00C529E2">
        <w:t xml:space="preserve"> </w:t>
      </w:r>
      <w:proofErr w:type="spellStart"/>
      <w:r w:rsidRPr="00C529E2">
        <w:t>şi</w:t>
      </w:r>
      <w:proofErr w:type="spellEnd"/>
      <w:r w:rsidRPr="00C529E2">
        <w:t xml:space="preserve"> </w:t>
      </w:r>
      <w:proofErr w:type="spellStart"/>
      <w:r w:rsidRPr="00C529E2">
        <w:t>judeţele</w:t>
      </w:r>
      <w:proofErr w:type="spellEnd"/>
      <w:r w:rsidRPr="00C529E2">
        <w:t xml:space="preserve"> au </w:t>
      </w:r>
      <w:proofErr w:type="spellStart"/>
      <w:r w:rsidRPr="00C529E2">
        <w:t>dreptul</w:t>
      </w:r>
      <w:proofErr w:type="spellEnd"/>
      <w:r w:rsidRPr="00C529E2">
        <w:t xml:space="preserve"> la </w:t>
      </w:r>
      <w:proofErr w:type="spellStart"/>
      <w:r w:rsidRPr="00C529E2">
        <w:t>resurse</w:t>
      </w:r>
      <w:proofErr w:type="spellEnd"/>
      <w:r w:rsidRPr="00C529E2">
        <w:t xml:space="preserve"> </w:t>
      </w:r>
      <w:proofErr w:type="spellStart"/>
      <w:r w:rsidRPr="00C529E2">
        <w:t>financiare</w:t>
      </w:r>
      <w:proofErr w:type="spellEnd"/>
      <w:r w:rsidRPr="00C529E2">
        <w:t xml:space="preserve"> </w:t>
      </w:r>
      <w:proofErr w:type="spellStart"/>
      <w:r w:rsidRPr="00C529E2">
        <w:t>proprii</w:t>
      </w:r>
      <w:proofErr w:type="spellEnd"/>
      <w:r w:rsidRPr="00C529E2">
        <w:t xml:space="preserve">, </w:t>
      </w:r>
      <w:proofErr w:type="spellStart"/>
      <w:r w:rsidRPr="00C529E2">
        <w:t>pe</w:t>
      </w:r>
      <w:proofErr w:type="spellEnd"/>
      <w:r w:rsidRPr="00C529E2">
        <w:t xml:space="preserve"> care </w:t>
      </w:r>
      <w:proofErr w:type="spellStart"/>
      <w:r w:rsidRPr="00C529E2">
        <w:t>autorităţile</w:t>
      </w:r>
      <w:proofErr w:type="spellEnd"/>
      <w:r w:rsidRPr="00C529E2">
        <w:t xml:space="preserve"> </w:t>
      </w:r>
      <w:proofErr w:type="spellStart"/>
      <w:r w:rsidRPr="00C529E2">
        <w:t>administraţiei</w:t>
      </w:r>
      <w:proofErr w:type="spellEnd"/>
      <w:r w:rsidRPr="00C529E2">
        <w:t xml:space="preserve"> </w:t>
      </w:r>
      <w:proofErr w:type="spellStart"/>
      <w:r w:rsidRPr="00C529E2">
        <w:t>publice</w:t>
      </w:r>
      <w:proofErr w:type="spellEnd"/>
      <w:r w:rsidRPr="00C529E2">
        <w:t xml:space="preserve"> locale le </w:t>
      </w:r>
      <w:proofErr w:type="spellStart"/>
      <w:r w:rsidRPr="00C529E2">
        <w:t>stabilesc</w:t>
      </w:r>
      <w:proofErr w:type="spellEnd"/>
      <w:r w:rsidRPr="00C529E2">
        <w:t xml:space="preserve">, le </w:t>
      </w:r>
      <w:proofErr w:type="spellStart"/>
      <w:r w:rsidRPr="00C529E2">
        <w:t>administrează</w:t>
      </w:r>
      <w:proofErr w:type="spellEnd"/>
      <w:r w:rsidRPr="00C529E2">
        <w:t xml:space="preserve"> </w:t>
      </w:r>
      <w:proofErr w:type="spellStart"/>
      <w:r w:rsidRPr="00C529E2">
        <w:t>şi</w:t>
      </w:r>
      <w:proofErr w:type="spellEnd"/>
      <w:r w:rsidRPr="00C529E2">
        <w:t xml:space="preserve"> le </w:t>
      </w:r>
      <w:proofErr w:type="spellStart"/>
      <w:r w:rsidRPr="00C529E2">
        <w:t>utilizează</w:t>
      </w:r>
      <w:proofErr w:type="spellEnd"/>
      <w:r w:rsidRPr="00C529E2">
        <w:t xml:space="preserve"> </w:t>
      </w:r>
      <w:proofErr w:type="spellStart"/>
      <w:r w:rsidRPr="00C529E2">
        <w:t>pentru</w:t>
      </w:r>
      <w:proofErr w:type="spellEnd"/>
      <w:r w:rsidRPr="00C529E2">
        <w:t xml:space="preserve"> </w:t>
      </w:r>
      <w:proofErr w:type="spellStart"/>
      <w:r w:rsidRPr="00C529E2">
        <w:t>îndeplinirea</w:t>
      </w:r>
      <w:proofErr w:type="spellEnd"/>
      <w:r w:rsidRPr="00C529E2">
        <w:t xml:space="preserve"> </w:t>
      </w:r>
      <w:proofErr w:type="spellStart"/>
      <w:r w:rsidRPr="00C529E2">
        <w:t>competenţelor</w:t>
      </w:r>
      <w:proofErr w:type="spellEnd"/>
      <w:r w:rsidRPr="00C529E2">
        <w:t xml:space="preserve"> </w:t>
      </w:r>
      <w:proofErr w:type="spellStart"/>
      <w:r w:rsidRPr="00C529E2">
        <w:t>şi</w:t>
      </w:r>
      <w:proofErr w:type="spellEnd"/>
      <w:r w:rsidRPr="00C529E2">
        <w:t xml:space="preserve"> </w:t>
      </w:r>
      <w:proofErr w:type="spellStart"/>
      <w:r w:rsidRPr="00C529E2">
        <w:t>atribuţiilor</w:t>
      </w:r>
      <w:proofErr w:type="spellEnd"/>
      <w:r w:rsidRPr="00C529E2">
        <w:t xml:space="preserve"> </w:t>
      </w:r>
      <w:proofErr w:type="spellStart"/>
      <w:r w:rsidRPr="00C529E2">
        <w:t>ce</w:t>
      </w:r>
      <w:proofErr w:type="spellEnd"/>
      <w:r w:rsidRPr="00C529E2">
        <w:t xml:space="preserve"> le </w:t>
      </w:r>
      <w:proofErr w:type="spellStart"/>
      <w:r w:rsidRPr="00C529E2">
        <w:t>revin</w:t>
      </w:r>
      <w:proofErr w:type="spellEnd"/>
      <w:r w:rsidRPr="00C529E2">
        <w:t xml:space="preserve">, </w:t>
      </w:r>
      <w:proofErr w:type="spellStart"/>
      <w:r w:rsidRPr="00C529E2">
        <w:t>în</w:t>
      </w:r>
      <w:proofErr w:type="spellEnd"/>
      <w:r w:rsidRPr="00C529E2">
        <w:t xml:space="preserve"> </w:t>
      </w:r>
      <w:proofErr w:type="spellStart"/>
      <w:r w:rsidRPr="00C529E2">
        <w:t>condiţiile</w:t>
      </w:r>
      <w:proofErr w:type="spellEnd"/>
      <w:r w:rsidRPr="00C529E2">
        <w:t xml:space="preserve"> </w:t>
      </w:r>
      <w:proofErr w:type="spellStart"/>
      <w:r w:rsidRPr="00C529E2">
        <w:t>legii</w:t>
      </w:r>
      <w:proofErr w:type="spellEnd"/>
      <w:r w:rsidRPr="00C529E2">
        <w:t>.’’</w:t>
      </w:r>
    </w:p>
  </w:footnote>
  <w:footnote w:id="2">
    <w:p w:rsidR="0016674E" w:rsidRDefault="0016674E" w:rsidP="0016674E">
      <w:pPr>
        <w:pStyle w:val="FootnoteText"/>
        <w:jc w:val="both"/>
      </w:pPr>
      <w:r>
        <w:rPr>
          <w:rStyle w:val="FootnoteReference"/>
        </w:rPr>
        <w:footnoteRef/>
      </w:r>
      <w:r>
        <w:t xml:space="preserve"> Art.9 alin.1) din </w:t>
      </w:r>
      <w:proofErr w:type="spellStart"/>
      <w:r>
        <w:t>Legea</w:t>
      </w:r>
      <w:proofErr w:type="spellEnd"/>
      <w:r>
        <w:t xml:space="preserve"> 215/2001</w:t>
      </w:r>
      <w:proofErr w:type="gramStart"/>
      <w:r>
        <w:t xml:space="preserve">: </w:t>
      </w:r>
      <w:r w:rsidRPr="008F441A">
        <w:t>,,</w:t>
      </w:r>
      <w:proofErr w:type="spellStart"/>
      <w:proofErr w:type="gramEnd"/>
      <w:r w:rsidRPr="008F441A">
        <w:t>Resursele</w:t>
      </w:r>
      <w:proofErr w:type="spellEnd"/>
      <w:r w:rsidRPr="008F441A">
        <w:t xml:space="preserve"> </w:t>
      </w:r>
      <w:proofErr w:type="spellStart"/>
      <w:r w:rsidRPr="008F441A">
        <w:t>financiare</w:t>
      </w:r>
      <w:proofErr w:type="spellEnd"/>
      <w:r w:rsidRPr="008F441A">
        <w:t xml:space="preserve"> de care </w:t>
      </w:r>
      <w:proofErr w:type="spellStart"/>
      <w:r w:rsidRPr="008F441A">
        <w:t>dispun</w:t>
      </w:r>
      <w:proofErr w:type="spellEnd"/>
      <w:r w:rsidRPr="008F441A">
        <w:t xml:space="preserve"> </w:t>
      </w:r>
      <w:proofErr w:type="spellStart"/>
      <w:r w:rsidRPr="008F441A">
        <w:t>autorităţile</w:t>
      </w:r>
      <w:proofErr w:type="spellEnd"/>
      <w:r w:rsidRPr="008F441A">
        <w:t xml:space="preserve"> </w:t>
      </w:r>
      <w:proofErr w:type="spellStart"/>
      <w:r w:rsidRPr="008F441A">
        <w:t>administraţiei</w:t>
      </w:r>
      <w:proofErr w:type="spellEnd"/>
      <w:r w:rsidRPr="008F441A">
        <w:t xml:space="preserve"> </w:t>
      </w:r>
      <w:proofErr w:type="spellStart"/>
      <w:r w:rsidRPr="008F441A">
        <w:t>publice</w:t>
      </w:r>
      <w:proofErr w:type="spellEnd"/>
      <w:r w:rsidRPr="008F441A">
        <w:t xml:space="preserve"> locale </w:t>
      </w:r>
      <w:proofErr w:type="spellStart"/>
      <w:r w:rsidRPr="008F441A">
        <w:t>trebuie</w:t>
      </w:r>
      <w:proofErr w:type="spellEnd"/>
      <w:r w:rsidRPr="008F441A">
        <w:t xml:space="preserve"> </w:t>
      </w:r>
      <w:proofErr w:type="spellStart"/>
      <w:r w:rsidRPr="008F441A">
        <w:t>să</w:t>
      </w:r>
      <w:proofErr w:type="spellEnd"/>
      <w:r w:rsidRPr="008F441A">
        <w:t xml:space="preserve"> fie </w:t>
      </w:r>
      <w:proofErr w:type="spellStart"/>
      <w:r w:rsidRPr="008F441A">
        <w:t>corelate</w:t>
      </w:r>
      <w:proofErr w:type="spellEnd"/>
      <w:r w:rsidRPr="008F441A">
        <w:t xml:space="preserve"> cu </w:t>
      </w:r>
      <w:proofErr w:type="spellStart"/>
      <w:r w:rsidRPr="008F441A">
        <w:t>competenţele</w:t>
      </w:r>
      <w:proofErr w:type="spellEnd"/>
      <w:r w:rsidRPr="008F441A">
        <w:t xml:space="preserve"> </w:t>
      </w:r>
      <w:proofErr w:type="spellStart"/>
      <w:r w:rsidRPr="008F441A">
        <w:t>şi</w:t>
      </w:r>
      <w:proofErr w:type="spellEnd"/>
      <w:r w:rsidRPr="008F441A">
        <w:t xml:space="preserve"> cu </w:t>
      </w:r>
      <w:proofErr w:type="spellStart"/>
      <w:r w:rsidRPr="008F441A">
        <w:t>atribuţiile</w:t>
      </w:r>
      <w:proofErr w:type="spellEnd"/>
      <w:r w:rsidRPr="008F441A">
        <w:t xml:space="preserve"> </w:t>
      </w:r>
      <w:proofErr w:type="spellStart"/>
      <w:r w:rsidRPr="008F441A">
        <w:t>prevăzute</w:t>
      </w:r>
      <w:proofErr w:type="spellEnd"/>
      <w:r w:rsidRPr="008F441A">
        <w:t xml:space="preserve"> de </w:t>
      </w:r>
      <w:proofErr w:type="spellStart"/>
      <w:r w:rsidRPr="008F441A">
        <w:t>lege</w:t>
      </w:r>
      <w:proofErr w:type="spellEnd"/>
      <w:r w:rsidRPr="008F441A">
        <w:t>.’’</w:t>
      </w:r>
    </w:p>
  </w:footnote>
  <w:footnote w:id="3">
    <w:p w:rsidR="0016674E" w:rsidRDefault="0016674E" w:rsidP="0016674E">
      <w:pPr>
        <w:pStyle w:val="FootnoteText"/>
        <w:jc w:val="both"/>
      </w:pPr>
      <w:r>
        <w:rPr>
          <w:rStyle w:val="FootnoteReference"/>
        </w:rPr>
        <w:footnoteRef/>
      </w:r>
      <w:r>
        <w:t xml:space="preserve"> </w:t>
      </w:r>
      <w:proofErr w:type="spellStart"/>
      <w:proofErr w:type="gramStart"/>
      <w:r>
        <w:t>Exemplificativ</w:t>
      </w:r>
      <w:proofErr w:type="spellEnd"/>
      <w:r>
        <w:t xml:space="preserve">, </w:t>
      </w:r>
      <w:proofErr w:type="spellStart"/>
      <w:r>
        <w:t>redăm</w:t>
      </w:r>
      <w:proofErr w:type="spellEnd"/>
      <w:r>
        <w:t xml:space="preserve"> </w:t>
      </w:r>
      <w:proofErr w:type="spellStart"/>
      <w:r>
        <w:t>câteva</w:t>
      </w:r>
      <w:proofErr w:type="spellEnd"/>
      <w:r>
        <w:t xml:space="preserve"> din </w:t>
      </w:r>
      <w:proofErr w:type="spellStart"/>
      <w:r>
        <w:t>aceste</w:t>
      </w:r>
      <w:proofErr w:type="spellEnd"/>
      <w:r>
        <w:t xml:space="preserve"> </w:t>
      </w:r>
      <w:proofErr w:type="spellStart"/>
      <w:r>
        <w:t>atribuții</w:t>
      </w:r>
      <w:proofErr w:type="spellEnd"/>
      <w:r>
        <w:t xml:space="preserve">, </w:t>
      </w:r>
      <w:proofErr w:type="spellStart"/>
      <w:r>
        <w:t>prevăzute</w:t>
      </w:r>
      <w:proofErr w:type="spellEnd"/>
      <w:r>
        <w:t xml:space="preserve"> de art.</w:t>
      </w:r>
      <w:proofErr w:type="gramEnd"/>
      <w:r>
        <w:t xml:space="preserve"> </w:t>
      </w:r>
      <w:proofErr w:type="gramStart"/>
      <w:r>
        <w:t xml:space="preserve">36 a </w:t>
      </w:r>
      <w:proofErr w:type="spellStart"/>
      <w:r>
        <w:t>Legii</w:t>
      </w:r>
      <w:proofErr w:type="spellEnd"/>
      <w:r>
        <w:t xml:space="preserve"> nr.</w:t>
      </w:r>
      <w:proofErr w:type="gramEnd"/>
      <w:r>
        <w:t xml:space="preserve"> 215: : (1) </w:t>
      </w:r>
      <w:proofErr w:type="spellStart"/>
      <w:r>
        <w:t>Consiliul</w:t>
      </w:r>
      <w:proofErr w:type="spellEnd"/>
      <w:r>
        <w:t xml:space="preserve"> local are </w:t>
      </w:r>
      <w:proofErr w:type="spellStart"/>
      <w:r>
        <w:t>iniţiativă</w:t>
      </w:r>
      <w:proofErr w:type="spellEnd"/>
      <w:r>
        <w:t xml:space="preserve"> </w:t>
      </w:r>
      <w:proofErr w:type="spellStart"/>
      <w:r>
        <w:t>şi</w:t>
      </w:r>
      <w:proofErr w:type="spellEnd"/>
      <w:r>
        <w:t xml:space="preserve"> </w:t>
      </w:r>
      <w:proofErr w:type="spellStart"/>
      <w:r>
        <w:t>hotărăşte</w:t>
      </w:r>
      <w:proofErr w:type="spellEnd"/>
      <w:r>
        <w:t xml:space="preserve">, </w:t>
      </w:r>
      <w:proofErr w:type="spellStart"/>
      <w:r>
        <w:t>în</w:t>
      </w:r>
      <w:proofErr w:type="spellEnd"/>
      <w:r>
        <w:t xml:space="preserve"> </w:t>
      </w:r>
      <w:proofErr w:type="spellStart"/>
      <w:r>
        <w:t>condiţiile</w:t>
      </w:r>
      <w:proofErr w:type="spellEnd"/>
      <w:r>
        <w:t xml:space="preserve"> </w:t>
      </w:r>
      <w:proofErr w:type="spellStart"/>
      <w:r>
        <w:t>legii</w:t>
      </w:r>
      <w:proofErr w:type="spellEnd"/>
      <w:r>
        <w:t xml:space="preserve">, </w:t>
      </w:r>
      <w:proofErr w:type="spellStart"/>
      <w:r>
        <w:t>în</w:t>
      </w:r>
      <w:proofErr w:type="spellEnd"/>
      <w:r>
        <w:t xml:space="preserve"> </w:t>
      </w:r>
      <w:proofErr w:type="spellStart"/>
      <w:r>
        <w:t>toate</w:t>
      </w:r>
      <w:proofErr w:type="spellEnd"/>
      <w:r>
        <w:t xml:space="preserve"> </w:t>
      </w:r>
      <w:proofErr w:type="spellStart"/>
      <w:r>
        <w:t>problemele</w:t>
      </w:r>
      <w:proofErr w:type="spellEnd"/>
      <w:r>
        <w:t xml:space="preserve"> de </w:t>
      </w:r>
      <w:proofErr w:type="spellStart"/>
      <w:r>
        <w:t>interes</w:t>
      </w:r>
      <w:proofErr w:type="spellEnd"/>
      <w:r>
        <w:t xml:space="preserve"> local, cu </w:t>
      </w:r>
      <w:proofErr w:type="spellStart"/>
      <w:r>
        <w:t>excepţia</w:t>
      </w:r>
      <w:proofErr w:type="spellEnd"/>
      <w:r>
        <w:t xml:space="preserve"> </w:t>
      </w:r>
      <w:proofErr w:type="spellStart"/>
      <w:r>
        <w:t>celor</w:t>
      </w:r>
      <w:proofErr w:type="spellEnd"/>
      <w:r>
        <w:t xml:space="preserve"> care </w:t>
      </w:r>
      <w:proofErr w:type="spellStart"/>
      <w:r>
        <w:t>sunt</w:t>
      </w:r>
      <w:proofErr w:type="spellEnd"/>
      <w:r>
        <w:t xml:space="preserve"> date </w:t>
      </w:r>
      <w:proofErr w:type="spellStart"/>
      <w:r>
        <w:t>prin</w:t>
      </w:r>
      <w:proofErr w:type="spellEnd"/>
      <w:r>
        <w:t xml:space="preserve"> </w:t>
      </w:r>
      <w:proofErr w:type="spellStart"/>
      <w:r>
        <w:t>lege</w:t>
      </w:r>
      <w:proofErr w:type="spellEnd"/>
      <w:r>
        <w:t xml:space="preserve"> </w:t>
      </w:r>
      <w:proofErr w:type="spellStart"/>
      <w:r>
        <w:t>în</w:t>
      </w:r>
      <w:proofErr w:type="spellEnd"/>
      <w:r>
        <w:t xml:space="preserve"> </w:t>
      </w:r>
      <w:proofErr w:type="spellStart"/>
      <w:r>
        <w:t>competenţa</w:t>
      </w:r>
      <w:proofErr w:type="spellEnd"/>
      <w:r>
        <w:t xml:space="preserve"> </w:t>
      </w:r>
      <w:proofErr w:type="spellStart"/>
      <w:r>
        <w:t>altor</w:t>
      </w:r>
      <w:proofErr w:type="spellEnd"/>
      <w:r>
        <w:t xml:space="preserve"> </w:t>
      </w:r>
      <w:proofErr w:type="spellStart"/>
      <w:r>
        <w:t>autorităţi</w:t>
      </w:r>
      <w:proofErr w:type="spellEnd"/>
      <w:r>
        <w:t xml:space="preserve"> ale </w:t>
      </w:r>
      <w:proofErr w:type="spellStart"/>
      <w:r>
        <w:t>administraţiei</w:t>
      </w:r>
      <w:proofErr w:type="spellEnd"/>
      <w:r>
        <w:t xml:space="preserve"> </w:t>
      </w:r>
      <w:proofErr w:type="spellStart"/>
      <w:r>
        <w:t>publice</w:t>
      </w:r>
      <w:proofErr w:type="spellEnd"/>
      <w:r>
        <w:t xml:space="preserve"> locale </w:t>
      </w:r>
      <w:proofErr w:type="spellStart"/>
      <w:r>
        <w:t>sau</w:t>
      </w:r>
      <w:proofErr w:type="spellEnd"/>
      <w:r>
        <w:t xml:space="preserve"> </w:t>
      </w:r>
      <w:proofErr w:type="spellStart"/>
      <w:r>
        <w:t>centrale</w:t>
      </w:r>
      <w:proofErr w:type="spellEnd"/>
      <w:r>
        <w:t>.</w:t>
      </w:r>
    </w:p>
    <w:p w:rsidR="0016674E" w:rsidRDefault="0016674E" w:rsidP="0016674E">
      <w:pPr>
        <w:pStyle w:val="FootnoteText"/>
        <w:jc w:val="both"/>
      </w:pPr>
      <w:r>
        <w:t xml:space="preserve">2) </w:t>
      </w:r>
      <w:proofErr w:type="spellStart"/>
      <w:r>
        <w:t>Consiliul</w:t>
      </w:r>
      <w:proofErr w:type="spellEnd"/>
      <w:r>
        <w:t xml:space="preserve"> local </w:t>
      </w:r>
      <w:proofErr w:type="spellStart"/>
      <w:r>
        <w:t>exercită</w:t>
      </w:r>
      <w:proofErr w:type="spellEnd"/>
      <w:r>
        <w:t xml:space="preserve"> </w:t>
      </w:r>
      <w:proofErr w:type="spellStart"/>
      <w:r>
        <w:t>următoarele</w:t>
      </w:r>
      <w:proofErr w:type="spellEnd"/>
      <w:r>
        <w:t xml:space="preserve"> </w:t>
      </w:r>
      <w:proofErr w:type="spellStart"/>
      <w:r>
        <w:t>categorii</w:t>
      </w:r>
      <w:proofErr w:type="spellEnd"/>
      <w:r>
        <w:t xml:space="preserve"> de </w:t>
      </w:r>
      <w:proofErr w:type="spellStart"/>
      <w:r>
        <w:t>atribuţii</w:t>
      </w:r>
      <w:proofErr w:type="spellEnd"/>
      <w:r>
        <w:t xml:space="preserve">: (...) b) </w:t>
      </w:r>
      <w:proofErr w:type="spellStart"/>
      <w:r>
        <w:t>atribuţii</w:t>
      </w:r>
      <w:proofErr w:type="spellEnd"/>
      <w:r>
        <w:t xml:space="preserve"> </w:t>
      </w:r>
      <w:proofErr w:type="spellStart"/>
      <w:r>
        <w:t>privind</w:t>
      </w:r>
      <w:proofErr w:type="spellEnd"/>
      <w:r>
        <w:t xml:space="preserve"> </w:t>
      </w:r>
      <w:proofErr w:type="spellStart"/>
      <w:r>
        <w:t>dezvoltarea</w:t>
      </w:r>
      <w:proofErr w:type="spellEnd"/>
      <w:r>
        <w:t xml:space="preserve"> </w:t>
      </w:r>
      <w:proofErr w:type="spellStart"/>
      <w:r>
        <w:t>economico-socială</w:t>
      </w:r>
      <w:proofErr w:type="spellEnd"/>
      <w:r>
        <w:t xml:space="preserve"> </w:t>
      </w:r>
      <w:proofErr w:type="spellStart"/>
      <w:r>
        <w:t>şi</w:t>
      </w:r>
      <w:proofErr w:type="spellEnd"/>
      <w:r>
        <w:t xml:space="preserve"> de </w:t>
      </w:r>
      <w:proofErr w:type="spellStart"/>
      <w:r>
        <w:t>mediu</w:t>
      </w:r>
      <w:proofErr w:type="spellEnd"/>
      <w:r>
        <w:t xml:space="preserve"> a </w:t>
      </w:r>
      <w:proofErr w:type="spellStart"/>
      <w:r>
        <w:t>comunei</w:t>
      </w:r>
      <w:proofErr w:type="spellEnd"/>
      <w:r>
        <w:t xml:space="preserve">, </w:t>
      </w:r>
      <w:proofErr w:type="spellStart"/>
      <w:r>
        <w:t>oraşului</w:t>
      </w:r>
      <w:proofErr w:type="spellEnd"/>
      <w:r>
        <w:t xml:space="preserve"> </w:t>
      </w:r>
      <w:proofErr w:type="spellStart"/>
      <w:r>
        <w:t>sau</w:t>
      </w:r>
      <w:proofErr w:type="spellEnd"/>
      <w:r>
        <w:t xml:space="preserve"> </w:t>
      </w:r>
      <w:proofErr w:type="spellStart"/>
      <w:proofErr w:type="gramStart"/>
      <w:r>
        <w:t>municipiului</w:t>
      </w:r>
      <w:proofErr w:type="spellEnd"/>
      <w:r>
        <w:t>;</w:t>
      </w:r>
      <w:proofErr w:type="gramEnd"/>
      <w:r>
        <w:t xml:space="preserve">(...) d) </w:t>
      </w:r>
      <w:proofErr w:type="spellStart"/>
      <w:r>
        <w:t>atribuţii</w:t>
      </w:r>
      <w:proofErr w:type="spellEnd"/>
      <w:r>
        <w:t xml:space="preserve"> </w:t>
      </w:r>
      <w:proofErr w:type="spellStart"/>
      <w:r>
        <w:t>privind</w:t>
      </w:r>
      <w:proofErr w:type="spellEnd"/>
      <w:r>
        <w:t xml:space="preserve"> </w:t>
      </w:r>
      <w:proofErr w:type="spellStart"/>
      <w:r>
        <w:t>gestionarea</w:t>
      </w:r>
      <w:proofErr w:type="spellEnd"/>
      <w:r>
        <w:t xml:space="preserve"> </w:t>
      </w:r>
      <w:proofErr w:type="spellStart"/>
      <w:r>
        <w:t>serviciilor</w:t>
      </w:r>
      <w:proofErr w:type="spellEnd"/>
      <w:r>
        <w:t xml:space="preserve"> </w:t>
      </w:r>
      <w:proofErr w:type="spellStart"/>
      <w:r>
        <w:t>furnizate</w:t>
      </w:r>
      <w:proofErr w:type="spellEnd"/>
      <w:r>
        <w:t xml:space="preserve"> </w:t>
      </w:r>
      <w:proofErr w:type="spellStart"/>
      <w:r>
        <w:t>către</w:t>
      </w:r>
      <w:proofErr w:type="spellEnd"/>
      <w:r>
        <w:t xml:space="preserve"> </w:t>
      </w:r>
      <w:proofErr w:type="spellStart"/>
      <w:r>
        <w:t>cetăţeni</w:t>
      </w:r>
      <w:proofErr w:type="spellEnd"/>
      <w:r>
        <w:t xml:space="preserve">; (...) (4) </w:t>
      </w:r>
      <w:proofErr w:type="spellStart"/>
      <w:r>
        <w:t>În</w:t>
      </w:r>
      <w:proofErr w:type="spellEnd"/>
      <w:r>
        <w:t xml:space="preserve"> </w:t>
      </w:r>
      <w:proofErr w:type="spellStart"/>
      <w:r>
        <w:t>exercitarea</w:t>
      </w:r>
      <w:proofErr w:type="spellEnd"/>
      <w:r>
        <w:t xml:space="preserve"> </w:t>
      </w:r>
      <w:proofErr w:type="spellStart"/>
      <w:r>
        <w:t>atribuţiilor</w:t>
      </w:r>
      <w:proofErr w:type="spellEnd"/>
      <w:r>
        <w:t xml:space="preserve"> </w:t>
      </w:r>
      <w:proofErr w:type="spellStart"/>
      <w:r>
        <w:t>prevăzute</w:t>
      </w:r>
      <w:proofErr w:type="spellEnd"/>
      <w:r>
        <w:t xml:space="preserve"> la </w:t>
      </w:r>
      <w:proofErr w:type="spellStart"/>
      <w:r>
        <w:t>alin</w:t>
      </w:r>
      <w:proofErr w:type="spellEnd"/>
      <w:r>
        <w:t xml:space="preserve">. (2) </w:t>
      </w:r>
      <w:proofErr w:type="gramStart"/>
      <w:r>
        <w:t>lit</w:t>
      </w:r>
      <w:proofErr w:type="gramEnd"/>
      <w:r>
        <w:t xml:space="preserve">. b), </w:t>
      </w:r>
      <w:proofErr w:type="spellStart"/>
      <w:r>
        <w:t>consiliul</w:t>
      </w:r>
      <w:proofErr w:type="spellEnd"/>
      <w:r>
        <w:t xml:space="preserve"> local: a) </w:t>
      </w:r>
      <w:proofErr w:type="spellStart"/>
      <w:r>
        <w:t>aprobă</w:t>
      </w:r>
      <w:proofErr w:type="spellEnd"/>
      <w:r>
        <w:t xml:space="preserve">, la </w:t>
      </w:r>
      <w:proofErr w:type="spellStart"/>
      <w:r>
        <w:t>propunerea</w:t>
      </w:r>
      <w:proofErr w:type="spellEnd"/>
      <w:r>
        <w:t xml:space="preserve"> </w:t>
      </w:r>
      <w:proofErr w:type="spellStart"/>
      <w:r>
        <w:t>primarului</w:t>
      </w:r>
      <w:proofErr w:type="spellEnd"/>
      <w:r>
        <w:t xml:space="preserve">, </w:t>
      </w:r>
      <w:proofErr w:type="spellStart"/>
      <w:r>
        <w:t>bugetul</w:t>
      </w:r>
      <w:proofErr w:type="spellEnd"/>
      <w:r>
        <w:t xml:space="preserve"> local, </w:t>
      </w:r>
      <w:proofErr w:type="spellStart"/>
      <w:r>
        <w:t>virările</w:t>
      </w:r>
      <w:proofErr w:type="spellEnd"/>
      <w:r>
        <w:t xml:space="preserve"> de </w:t>
      </w:r>
      <w:proofErr w:type="spellStart"/>
      <w:r>
        <w:t>credite</w:t>
      </w:r>
      <w:proofErr w:type="spellEnd"/>
      <w:r>
        <w:t xml:space="preserve">, </w:t>
      </w:r>
      <w:proofErr w:type="spellStart"/>
      <w:r>
        <w:t>modul</w:t>
      </w:r>
      <w:proofErr w:type="spellEnd"/>
      <w:r>
        <w:t xml:space="preserve"> de </w:t>
      </w:r>
      <w:proofErr w:type="spellStart"/>
      <w:r>
        <w:t>utilizare</w:t>
      </w:r>
      <w:proofErr w:type="spellEnd"/>
      <w:r>
        <w:t xml:space="preserve"> a </w:t>
      </w:r>
      <w:proofErr w:type="spellStart"/>
      <w:r>
        <w:t>rezervei</w:t>
      </w:r>
      <w:proofErr w:type="spellEnd"/>
      <w:r>
        <w:t xml:space="preserve"> </w:t>
      </w:r>
      <w:proofErr w:type="spellStart"/>
      <w:r>
        <w:t>bugetare</w:t>
      </w:r>
      <w:proofErr w:type="spellEnd"/>
      <w:r>
        <w:t xml:space="preserve"> </w:t>
      </w:r>
      <w:proofErr w:type="spellStart"/>
      <w:r>
        <w:t>şi</w:t>
      </w:r>
      <w:proofErr w:type="spellEnd"/>
      <w:r>
        <w:t xml:space="preserve"> </w:t>
      </w:r>
      <w:proofErr w:type="spellStart"/>
      <w:r>
        <w:t>contul</w:t>
      </w:r>
      <w:proofErr w:type="spellEnd"/>
      <w:r>
        <w:t xml:space="preserve"> de </w:t>
      </w:r>
      <w:proofErr w:type="spellStart"/>
      <w:r>
        <w:t>încheiere</w:t>
      </w:r>
      <w:proofErr w:type="spellEnd"/>
      <w:r>
        <w:t xml:space="preserve"> a </w:t>
      </w:r>
      <w:proofErr w:type="spellStart"/>
      <w:r>
        <w:t>exerciţiului</w:t>
      </w:r>
      <w:proofErr w:type="spellEnd"/>
      <w:r>
        <w:t xml:space="preserve"> </w:t>
      </w:r>
      <w:proofErr w:type="spellStart"/>
      <w:r>
        <w:t>bugetar</w:t>
      </w:r>
      <w:proofErr w:type="spellEnd"/>
      <w:r>
        <w:t xml:space="preserve">; (...) e) </w:t>
      </w:r>
      <w:proofErr w:type="spellStart"/>
      <w:r>
        <w:t>aprobă</w:t>
      </w:r>
      <w:proofErr w:type="spellEnd"/>
      <w:r>
        <w:t xml:space="preserve"> </w:t>
      </w:r>
      <w:proofErr w:type="spellStart"/>
      <w:r>
        <w:t>strategiile</w:t>
      </w:r>
      <w:proofErr w:type="spellEnd"/>
      <w:r>
        <w:t xml:space="preserve"> </w:t>
      </w:r>
      <w:proofErr w:type="spellStart"/>
      <w:r>
        <w:t>privind</w:t>
      </w:r>
      <w:proofErr w:type="spellEnd"/>
      <w:r>
        <w:t xml:space="preserve"> </w:t>
      </w:r>
      <w:proofErr w:type="spellStart"/>
      <w:r>
        <w:t>dezvoltarea</w:t>
      </w:r>
      <w:proofErr w:type="spellEnd"/>
      <w:r>
        <w:t xml:space="preserve"> </w:t>
      </w:r>
      <w:proofErr w:type="spellStart"/>
      <w:r>
        <w:t>economică</w:t>
      </w:r>
      <w:proofErr w:type="spellEnd"/>
      <w:r>
        <w:t xml:space="preserve">, </w:t>
      </w:r>
      <w:proofErr w:type="spellStart"/>
      <w:r>
        <w:t>socială</w:t>
      </w:r>
      <w:proofErr w:type="spellEnd"/>
      <w:r>
        <w:t xml:space="preserve"> </w:t>
      </w:r>
      <w:proofErr w:type="spellStart"/>
      <w:r>
        <w:t>şi</w:t>
      </w:r>
      <w:proofErr w:type="spellEnd"/>
      <w:r>
        <w:t xml:space="preserve"> de </w:t>
      </w:r>
      <w:proofErr w:type="spellStart"/>
      <w:r>
        <w:t>mediu</w:t>
      </w:r>
      <w:proofErr w:type="spellEnd"/>
      <w:r>
        <w:t xml:space="preserve"> a </w:t>
      </w:r>
      <w:proofErr w:type="spellStart"/>
      <w:r>
        <w:t>unităţii</w:t>
      </w:r>
      <w:proofErr w:type="spellEnd"/>
      <w:r>
        <w:t xml:space="preserve"> </w:t>
      </w:r>
      <w:proofErr w:type="spellStart"/>
      <w:r>
        <w:t>administrativ-teritoriale</w:t>
      </w:r>
      <w:proofErr w:type="spellEnd"/>
      <w:r>
        <w:t xml:space="preserve">;(...) 6)  </w:t>
      </w:r>
      <w:proofErr w:type="spellStart"/>
      <w:r>
        <w:t>În</w:t>
      </w:r>
      <w:proofErr w:type="spellEnd"/>
      <w:r>
        <w:t xml:space="preserve"> </w:t>
      </w:r>
      <w:proofErr w:type="spellStart"/>
      <w:r>
        <w:t>exercitarea</w:t>
      </w:r>
      <w:proofErr w:type="spellEnd"/>
      <w:r>
        <w:t xml:space="preserve"> </w:t>
      </w:r>
      <w:proofErr w:type="spellStart"/>
      <w:r>
        <w:t>atribuţiilor</w:t>
      </w:r>
      <w:proofErr w:type="spellEnd"/>
      <w:r>
        <w:t xml:space="preserve"> </w:t>
      </w:r>
      <w:proofErr w:type="spellStart"/>
      <w:r>
        <w:t>prevăzute</w:t>
      </w:r>
      <w:proofErr w:type="spellEnd"/>
      <w:r>
        <w:t xml:space="preserve"> la </w:t>
      </w:r>
      <w:proofErr w:type="spellStart"/>
      <w:r>
        <w:t>alin</w:t>
      </w:r>
      <w:proofErr w:type="spellEnd"/>
      <w:r>
        <w:t xml:space="preserve">. (2) </w:t>
      </w:r>
      <w:proofErr w:type="gramStart"/>
      <w:r>
        <w:t>lit</w:t>
      </w:r>
      <w:proofErr w:type="gramEnd"/>
      <w:r>
        <w:t xml:space="preserve">. d), </w:t>
      </w:r>
      <w:proofErr w:type="spellStart"/>
      <w:r>
        <w:t>consiliul</w:t>
      </w:r>
      <w:proofErr w:type="spellEnd"/>
      <w:r>
        <w:t xml:space="preserve"> local:</w:t>
      </w:r>
    </w:p>
    <w:p w:rsidR="0016674E" w:rsidRDefault="0016674E" w:rsidP="0016674E">
      <w:pPr>
        <w:pStyle w:val="FootnoteText"/>
        <w:jc w:val="both"/>
      </w:pPr>
    </w:p>
    <w:p w:rsidR="0016674E" w:rsidRDefault="0016674E" w:rsidP="0016674E">
      <w:pPr>
        <w:pStyle w:val="FootnoteText"/>
        <w:jc w:val="both"/>
      </w:pPr>
      <w:r>
        <w:t xml:space="preserve">a) </w:t>
      </w:r>
      <w:proofErr w:type="spellStart"/>
      <w:r>
        <w:t>asigură</w:t>
      </w:r>
      <w:proofErr w:type="spellEnd"/>
      <w:r>
        <w:t xml:space="preserve">, </w:t>
      </w:r>
      <w:proofErr w:type="spellStart"/>
      <w:r>
        <w:t>potrivit</w:t>
      </w:r>
      <w:proofErr w:type="spellEnd"/>
      <w:r>
        <w:t xml:space="preserve"> </w:t>
      </w:r>
      <w:proofErr w:type="spellStart"/>
      <w:r>
        <w:t>competenţelor</w:t>
      </w:r>
      <w:proofErr w:type="spellEnd"/>
      <w:r>
        <w:t xml:space="preserve"> sale </w:t>
      </w:r>
      <w:proofErr w:type="spellStart"/>
      <w:r>
        <w:t>şi</w:t>
      </w:r>
      <w:proofErr w:type="spellEnd"/>
      <w:r>
        <w:t xml:space="preserve"> </w:t>
      </w:r>
      <w:proofErr w:type="spellStart"/>
      <w:r>
        <w:t>în</w:t>
      </w:r>
      <w:proofErr w:type="spellEnd"/>
      <w:r>
        <w:t xml:space="preserve"> </w:t>
      </w:r>
      <w:proofErr w:type="spellStart"/>
      <w:r>
        <w:t>condiţiile</w:t>
      </w:r>
      <w:proofErr w:type="spellEnd"/>
      <w:r>
        <w:t xml:space="preserve"> </w:t>
      </w:r>
      <w:proofErr w:type="spellStart"/>
      <w:r>
        <w:t>legii</w:t>
      </w:r>
      <w:proofErr w:type="spellEnd"/>
      <w:r>
        <w:t xml:space="preserve">, </w:t>
      </w:r>
      <w:proofErr w:type="spellStart"/>
      <w:r>
        <w:t>cadrul</w:t>
      </w:r>
      <w:proofErr w:type="spellEnd"/>
      <w:r>
        <w:t xml:space="preserve"> </w:t>
      </w:r>
      <w:proofErr w:type="spellStart"/>
      <w:r>
        <w:t>necesar</w:t>
      </w:r>
      <w:proofErr w:type="spellEnd"/>
      <w:r>
        <w:t xml:space="preserve"> </w:t>
      </w:r>
      <w:proofErr w:type="spellStart"/>
      <w:r>
        <w:t>pentru</w:t>
      </w:r>
      <w:proofErr w:type="spellEnd"/>
      <w:r>
        <w:t xml:space="preserve"> </w:t>
      </w:r>
      <w:proofErr w:type="spellStart"/>
      <w:r>
        <w:t>furnizarea</w:t>
      </w:r>
      <w:proofErr w:type="spellEnd"/>
      <w:r>
        <w:t xml:space="preserve"> </w:t>
      </w:r>
      <w:proofErr w:type="spellStart"/>
      <w:r>
        <w:t>serviciilor</w:t>
      </w:r>
      <w:proofErr w:type="spellEnd"/>
      <w:r>
        <w:t xml:space="preserve"> </w:t>
      </w:r>
      <w:proofErr w:type="spellStart"/>
      <w:r>
        <w:t>publice</w:t>
      </w:r>
      <w:proofErr w:type="spellEnd"/>
      <w:r>
        <w:t xml:space="preserve"> de </w:t>
      </w:r>
      <w:proofErr w:type="spellStart"/>
      <w:r>
        <w:t>interes</w:t>
      </w:r>
      <w:proofErr w:type="spellEnd"/>
      <w:r>
        <w:t xml:space="preserve"> local </w:t>
      </w:r>
      <w:proofErr w:type="spellStart"/>
      <w:r>
        <w:t>privind</w:t>
      </w:r>
      <w:proofErr w:type="spellEnd"/>
      <w:r>
        <w:t xml:space="preserve">: 1. </w:t>
      </w:r>
      <w:proofErr w:type="spellStart"/>
      <w:r>
        <w:t>educaţia</w:t>
      </w:r>
      <w:proofErr w:type="spellEnd"/>
      <w:r>
        <w:t xml:space="preserve">; 2. </w:t>
      </w:r>
      <w:proofErr w:type="spellStart"/>
      <w:r>
        <w:t>serviciile</w:t>
      </w:r>
      <w:proofErr w:type="spellEnd"/>
      <w:r>
        <w:t xml:space="preserve"> </w:t>
      </w:r>
      <w:proofErr w:type="spellStart"/>
      <w:r>
        <w:t>sociale</w:t>
      </w:r>
      <w:proofErr w:type="spellEnd"/>
      <w:r>
        <w:t xml:space="preserve"> </w:t>
      </w:r>
      <w:proofErr w:type="spellStart"/>
      <w:r>
        <w:t>pentru</w:t>
      </w:r>
      <w:proofErr w:type="spellEnd"/>
      <w:r>
        <w:t xml:space="preserve"> </w:t>
      </w:r>
      <w:proofErr w:type="spellStart"/>
      <w:r>
        <w:t>protecţia</w:t>
      </w:r>
      <w:proofErr w:type="spellEnd"/>
      <w:r>
        <w:t xml:space="preserve"> </w:t>
      </w:r>
      <w:proofErr w:type="spellStart"/>
      <w:r>
        <w:t>copilului</w:t>
      </w:r>
      <w:proofErr w:type="spellEnd"/>
      <w:r>
        <w:t xml:space="preserve">, a </w:t>
      </w:r>
      <w:proofErr w:type="spellStart"/>
      <w:r>
        <w:t>persoanelor</w:t>
      </w:r>
      <w:proofErr w:type="spellEnd"/>
      <w:r>
        <w:t xml:space="preserve"> cu handicap, a </w:t>
      </w:r>
      <w:proofErr w:type="spellStart"/>
      <w:r>
        <w:t>persoanelor</w:t>
      </w:r>
      <w:proofErr w:type="spellEnd"/>
      <w:r>
        <w:t xml:space="preserve"> </w:t>
      </w:r>
      <w:proofErr w:type="spellStart"/>
      <w:r>
        <w:t>vârstnice</w:t>
      </w:r>
      <w:proofErr w:type="spellEnd"/>
      <w:r>
        <w:t xml:space="preserve">, a </w:t>
      </w:r>
      <w:proofErr w:type="spellStart"/>
      <w:r>
        <w:t>familiei</w:t>
      </w:r>
      <w:proofErr w:type="spellEnd"/>
      <w:r>
        <w:t xml:space="preserve"> </w:t>
      </w:r>
      <w:proofErr w:type="spellStart"/>
      <w:r>
        <w:t>şi</w:t>
      </w:r>
      <w:proofErr w:type="spellEnd"/>
      <w:r>
        <w:t xml:space="preserve"> a </w:t>
      </w:r>
      <w:proofErr w:type="spellStart"/>
      <w:r>
        <w:t>altor</w:t>
      </w:r>
      <w:proofErr w:type="spellEnd"/>
      <w:r>
        <w:t xml:space="preserve"> </w:t>
      </w:r>
      <w:proofErr w:type="spellStart"/>
      <w:r>
        <w:t>persoane</w:t>
      </w:r>
      <w:proofErr w:type="spellEnd"/>
      <w:r>
        <w:t xml:space="preserve"> </w:t>
      </w:r>
      <w:proofErr w:type="spellStart"/>
      <w:r>
        <w:t>sau</w:t>
      </w:r>
      <w:proofErr w:type="spellEnd"/>
      <w:r>
        <w:t xml:space="preserve"> </w:t>
      </w:r>
      <w:proofErr w:type="spellStart"/>
      <w:r>
        <w:t>grupuri</w:t>
      </w:r>
      <w:proofErr w:type="spellEnd"/>
      <w:r>
        <w:t xml:space="preserve"> </w:t>
      </w:r>
      <w:proofErr w:type="spellStart"/>
      <w:r>
        <w:t>aflate</w:t>
      </w:r>
      <w:proofErr w:type="spellEnd"/>
      <w:r>
        <w:t xml:space="preserve"> </w:t>
      </w:r>
      <w:proofErr w:type="spellStart"/>
      <w:r>
        <w:t>în</w:t>
      </w:r>
      <w:proofErr w:type="spellEnd"/>
      <w:r>
        <w:t xml:space="preserve"> </w:t>
      </w:r>
      <w:proofErr w:type="spellStart"/>
      <w:r>
        <w:t>nevoie</w:t>
      </w:r>
      <w:proofErr w:type="spellEnd"/>
      <w:r>
        <w:t xml:space="preserve"> </w:t>
      </w:r>
      <w:proofErr w:type="spellStart"/>
      <w:r>
        <w:t>socială</w:t>
      </w:r>
      <w:proofErr w:type="spellEnd"/>
      <w:r>
        <w:t xml:space="preserve">; 3. </w:t>
      </w:r>
      <w:proofErr w:type="spellStart"/>
      <w:r>
        <w:t>sănătatea</w:t>
      </w:r>
      <w:proofErr w:type="spellEnd"/>
      <w:r>
        <w:t xml:space="preserve">; 4. </w:t>
      </w:r>
      <w:proofErr w:type="spellStart"/>
      <w:r>
        <w:t>cultura</w:t>
      </w:r>
      <w:proofErr w:type="spellEnd"/>
      <w:r>
        <w:t>;</w:t>
      </w:r>
    </w:p>
    <w:p w:rsidR="0016674E" w:rsidRDefault="0016674E" w:rsidP="0016674E">
      <w:pPr>
        <w:pStyle w:val="FootnoteText"/>
        <w:jc w:val="both"/>
      </w:pPr>
      <w:r>
        <w:t xml:space="preserve">5. </w:t>
      </w:r>
      <w:proofErr w:type="spellStart"/>
      <w:proofErr w:type="gramStart"/>
      <w:r>
        <w:t>tineretul</w:t>
      </w:r>
      <w:proofErr w:type="spellEnd"/>
      <w:proofErr w:type="gramEnd"/>
      <w:r>
        <w:t xml:space="preserve">; 6. </w:t>
      </w:r>
      <w:proofErr w:type="spellStart"/>
      <w:proofErr w:type="gramStart"/>
      <w:r>
        <w:t>sportul</w:t>
      </w:r>
      <w:proofErr w:type="spellEnd"/>
      <w:proofErr w:type="gramEnd"/>
      <w:r>
        <w:t xml:space="preserve">; 7. </w:t>
      </w:r>
      <w:proofErr w:type="spellStart"/>
      <w:proofErr w:type="gramStart"/>
      <w:r>
        <w:t>ordinea</w:t>
      </w:r>
      <w:proofErr w:type="spellEnd"/>
      <w:proofErr w:type="gramEnd"/>
      <w:r>
        <w:t xml:space="preserve"> </w:t>
      </w:r>
      <w:proofErr w:type="spellStart"/>
      <w:r>
        <w:t>publică</w:t>
      </w:r>
      <w:proofErr w:type="spellEnd"/>
      <w:r>
        <w:t xml:space="preserve">; 8. </w:t>
      </w:r>
      <w:proofErr w:type="spellStart"/>
      <w:proofErr w:type="gramStart"/>
      <w:r>
        <w:t>situaţiile</w:t>
      </w:r>
      <w:proofErr w:type="spellEnd"/>
      <w:proofErr w:type="gramEnd"/>
      <w:r>
        <w:t xml:space="preserve"> de </w:t>
      </w:r>
      <w:proofErr w:type="spellStart"/>
      <w:r>
        <w:t>urgenţă</w:t>
      </w:r>
      <w:proofErr w:type="spellEnd"/>
      <w:r>
        <w:t xml:space="preserve">; 9. </w:t>
      </w:r>
      <w:proofErr w:type="spellStart"/>
      <w:proofErr w:type="gramStart"/>
      <w:r>
        <w:t>protecţia</w:t>
      </w:r>
      <w:proofErr w:type="spellEnd"/>
      <w:proofErr w:type="gramEnd"/>
      <w:r>
        <w:t xml:space="preserve"> </w:t>
      </w:r>
      <w:proofErr w:type="spellStart"/>
      <w:r>
        <w:t>şi</w:t>
      </w:r>
      <w:proofErr w:type="spellEnd"/>
      <w:r>
        <w:t xml:space="preserve"> </w:t>
      </w:r>
      <w:proofErr w:type="spellStart"/>
      <w:r>
        <w:t>refacerea</w:t>
      </w:r>
      <w:proofErr w:type="spellEnd"/>
      <w:r>
        <w:t xml:space="preserve"> </w:t>
      </w:r>
      <w:proofErr w:type="spellStart"/>
      <w:r>
        <w:t>mediului</w:t>
      </w:r>
      <w:proofErr w:type="spellEnd"/>
      <w:r>
        <w:t xml:space="preserve">; 10. </w:t>
      </w:r>
      <w:proofErr w:type="spellStart"/>
      <w:proofErr w:type="gramStart"/>
      <w:r>
        <w:t>conservarea</w:t>
      </w:r>
      <w:proofErr w:type="spellEnd"/>
      <w:proofErr w:type="gramEnd"/>
      <w:r>
        <w:t xml:space="preserve">, </w:t>
      </w:r>
      <w:proofErr w:type="spellStart"/>
      <w:r>
        <w:t>restaurarea</w:t>
      </w:r>
      <w:proofErr w:type="spellEnd"/>
      <w:r>
        <w:t xml:space="preserve"> </w:t>
      </w:r>
      <w:proofErr w:type="spellStart"/>
      <w:r>
        <w:t>şi</w:t>
      </w:r>
      <w:proofErr w:type="spellEnd"/>
      <w:r>
        <w:t xml:space="preserve"> </w:t>
      </w:r>
      <w:proofErr w:type="spellStart"/>
      <w:r>
        <w:t>punerea</w:t>
      </w:r>
      <w:proofErr w:type="spellEnd"/>
      <w:r>
        <w:t xml:space="preserve"> </w:t>
      </w:r>
      <w:proofErr w:type="spellStart"/>
      <w:r>
        <w:t>în</w:t>
      </w:r>
      <w:proofErr w:type="spellEnd"/>
      <w:r>
        <w:t xml:space="preserve"> </w:t>
      </w:r>
      <w:proofErr w:type="spellStart"/>
      <w:r>
        <w:t>valoare</w:t>
      </w:r>
      <w:proofErr w:type="spellEnd"/>
      <w:r>
        <w:t xml:space="preserve"> a </w:t>
      </w:r>
      <w:proofErr w:type="spellStart"/>
      <w:r>
        <w:t>monumentelor</w:t>
      </w:r>
      <w:proofErr w:type="spellEnd"/>
      <w:r>
        <w:t xml:space="preserve"> </w:t>
      </w:r>
      <w:proofErr w:type="spellStart"/>
      <w:r>
        <w:t>istorice</w:t>
      </w:r>
      <w:proofErr w:type="spellEnd"/>
      <w:r>
        <w:t xml:space="preserve"> </w:t>
      </w:r>
      <w:proofErr w:type="spellStart"/>
      <w:r>
        <w:t>şi</w:t>
      </w:r>
      <w:proofErr w:type="spellEnd"/>
      <w:r>
        <w:t xml:space="preserve"> de </w:t>
      </w:r>
      <w:proofErr w:type="spellStart"/>
      <w:r>
        <w:t>arhitectură</w:t>
      </w:r>
      <w:proofErr w:type="spellEnd"/>
      <w:r>
        <w:t xml:space="preserve">, a </w:t>
      </w:r>
      <w:proofErr w:type="spellStart"/>
      <w:r>
        <w:t>parcurilor</w:t>
      </w:r>
      <w:proofErr w:type="spellEnd"/>
      <w:r>
        <w:t xml:space="preserve">, </w:t>
      </w:r>
      <w:proofErr w:type="spellStart"/>
      <w:r>
        <w:t>grădinilor</w:t>
      </w:r>
      <w:proofErr w:type="spellEnd"/>
      <w:r>
        <w:t xml:space="preserve"> </w:t>
      </w:r>
      <w:proofErr w:type="spellStart"/>
      <w:r>
        <w:t>publice</w:t>
      </w:r>
      <w:proofErr w:type="spellEnd"/>
      <w:r>
        <w:t xml:space="preserve"> </w:t>
      </w:r>
      <w:proofErr w:type="spellStart"/>
      <w:r>
        <w:t>şi</w:t>
      </w:r>
      <w:proofErr w:type="spellEnd"/>
      <w:r>
        <w:t xml:space="preserve"> </w:t>
      </w:r>
      <w:proofErr w:type="spellStart"/>
      <w:r>
        <w:t>rezervaţiilor</w:t>
      </w:r>
      <w:proofErr w:type="spellEnd"/>
      <w:r>
        <w:t xml:space="preserve"> </w:t>
      </w:r>
      <w:proofErr w:type="spellStart"/>
      <w:r>
        <w:t>naturale</w:t>
      </w:r>
      <w:proofErr w:type="spellEnd"/>
      <w:r>
        <w:t xml:space="preserve">; 11. </w:t>
      </w:r>
      <w:proofErr w:type="spellStart"/>
      <w:proofErr w:type="gramStart"/>
      <w:r>
        <w:t>dezvoltarea</w:t>
      </w:r>
      <w:proofErr w:type="spellEnd"/>
      <w:proofErr w:type="gramEnd"/>
      <w:r>
        <w:t xml:space="preserve"> </w:t>
      </w:r>
      <w:proofErr w:type="spellStart"/>
      <w:r>
        <w:t>urbană</w:t>
      </w:r>
      <w:proofErr w:type="spellEnd"/>
      <w:r>
        <w:t xml:space="preserve">; 12. </w:t>
      </w:r>
      <w:proofErr w:type="spellStart"/>
      <w:proofErr w:type="gramStart"/>
      <w:r>
        <w:t>evidenţa</w:t>
      </w:r>
      <w:proofErr w:type="spellEnd"/>
      <w:proofErr w:type="gramEnd"/>
      <w:r>
        <w:t xml:space="preserve"> </w:t>
      </w:r>
      <w:proofErr w:type="spellStart"/>
      <w:r>
        <w:t>persoanelor</w:t>
      </w:r>
      <w:proofErr w:type="spellEnd"/>
      <w:r>
        <w:t xml:space="preserve">; 13. </w:t>
      </w:r>
      <w:proofErr w:type="spellStart"/>
      <w:proofErr w:type="gramStart"/>
      <w:r>
        <w:t>podurile</w:t>
      </w:r>
      <w:proofErr w:type="spellEnd"/>
      <w:proofErr w:type="gramEnd"/>
      <w:r>
        <w:t xml:space="preserve"> </w:t>
      </w:r>
      <w:proofErr w:type="spellStart"/>
      <w:r>
        <w:t>şi</w:t>
      </w:r>
      <w:proofErr w:type="spellEnd"/>
      <w:r>
        <w:t xml:space="preserve"> </w:t>
      </w:r>
      <w:proofErr w:type="spellStart"/>
      <w:r>
        <w:t>drumurile</w:t>
      </w:r>
      <w:proofErr w:type="spellEnd"/>
      <w:r>
        <w:t xml:space="preserve"> </w:t>
      </w:r>
      <w:proofErr w:type="spellStart"/>
      <w:r>
        <w:t>publice</w:t>
      </w:r>
      <w:proofErr w:type="spellEnd"/>
      <w:r>
        <w:t xml:space="preserve">; 19. </w:t>
      </w:r>
      <w:proofErr w:type="spellStart"/>
      <w:r>
        <w:t>alte</w:t>
      </w:r>
      <w:proofErr w:type="spellEnd"/>
      <w:r>
        <w:t xml:space="preserve"> </w:t>
      </w:r>
      <w:proofErr w:type="spellStart"/>
      <w:r>
        <w:t>servicii</w:t>
      </w:r>
      <w:proofErr w:type="spellEnd"/>
      <w:r>
        <w:t xml:space="preserve"> </w:t>
      </w:r>
      <w:proofErr w:type="spellStart"/>
      <w:r>
        <w:t>publice</w:t>
      </w:r>
      <w:proofErr w:type="spellEnd"/>
      <w:r>
        <w:t xml:space="preserve"> </w:t>
      </w:r>
      <w:proofErr w:type="spellStart"/>
      <w:r>
        <w:t>stabilite</w:t>
      </w:r>
      <w:proofErr w:type="spellEnd"/>
      <w:r>
        <w:t xml:space="preserve"> </w:t>
      </w:r>
      <w:proofErr w:type="spellStart"/>
      <w:r>
        <w:t>prin</w:t>
      </w:r>
      <w:proofErr w:type="spellEnd"/>
      <w:r>
        <w:t xml:space="preserve"> </w:t>
      </w:r>
      <w:proofErr w:type="spellStart"/>
      <w:r>
        <w:t>lege</w:t>
      </w:r>
      <w:proofErr w:type="spellEnd"/>
      <w:r>
        <w:t xml:space="preserve">; b) </w:t>
      </w:r>
      <w:proofErr w:type="spellStart"/>
      <w:r>
        <w:t>hotărăşte</w:t>
      </w:r>
      <w:proofErr w:type="spellEnd"/>
      <w:r>
        <w:t xml:space="preserve"> </w:t>
      </w:r>
      <w:proofErr w:type="spellStart"/>
      <w:r>
        <w:t>acordarea</w:t>
      </w:r>
      <w:proofErr w:type="spellEnd"/>
      <w:r>
        <w:t xml:space="preserve"> </w:t>
      </w:r>
      <w:proofErr w:type="spellStart"/>
      <w:r>
        <w:t>unor</w:t>
      </w:r>
      <w:proofErr w:type="spellEnd"/>
      <w:r>
        <w:t xml:space="preserve"> </w:t>
      </w:r>
      <w:proofErr w:type="spellStart"/>
      <w:r>
        <w:t>sporuri</w:t>
      </w:r>
      <w:proofErr w:type="spellEnd"/>
      <w:r>
        <w:t xml:space="preserve"> </w:t>
      </w:r>
      <w:proofErr w:type="spellStart"/>
      <w:r>
        <w:t>şi</w:t>
      </w:r>
      <w:proofErr w:type="spellEnd"/>
      <w:r>
        <w:t xml:space="preserve"> </w:t>
      </w:r>
      <w:proofErr w:type="spellStart"/>
      <w:r>
        <w:t>altor</w:t>
      </w:r>
      <w:proofErr w:type="spellEnd"/>
      <w:r>
        <w:t xml:space="preserve"> </w:t>
      </w:r>
      <w:proofErr w:type="spellStart"/>
      <w:r>
        <w:t>facilităţi</w:t>
      </w:r>
      <w:proofErr w:type="spellEnd"/>
      <w:r>
        <w:t xml:space="preserve">, </w:t>
      </w:r>
      <w:proofErr w:type="spellStart"/>
      <w:r>
        <w:t>potrivit</w:t>
      </w:r>
      <w:proofErr w:type="spellEnd"/>
      <w:r>
        <w:t xml:space="preserve"> </w:t>
      </w:r>
      <w:proofErr w:type="spellStart"/>
      <w:r>
        <w:t>legii</w:t>
      </w:r>
      <w:proofErr w:type="spellEnd"/>
      <w:r>
        <w:t xml:space="preserve">, </w:t>
      </w:r>
      <w:proofErr w:type="spellStart"/>
      <w:r>
        <w:t>personalului</w:t>
      </w:r>
      <w:proofErr w:type="spellEnd"/>
      <w:r>
        <w:t xml:space="preserve"> </w:t>
      </w:r>
      <w:proofErr w:type="spellStart"/>
      <w:r>
        <w:t>sanitar</w:t>
      </w:r>
      <w:proofErr w:type="spellEnd"/>
      <w:r>
        <w:t xml:space="preserve"> </w:t>
      </w:r>
      <w:proofErr w:type="spellStart"/>
      <w:r>
        <w:t>şi</w:t>
      </w:r>
      <w:proofErr w:type="spellEnd"/>
      <w:r>
        <w:t xml:space="preserve"> didactic; c) </w:t>
      </w:r>
      <w:proofErr w:type="spellStart"/>
      <w:r>
        <w:t>sprijină</w:t>
      </w:r>
      <w:proofErr w:type="spellEnd"/>
      <w:r>
        <w:t xml:space="preserve">, </w:t>
      </w:r>
      <w:proofErr w:type="spellStart"/>
      <w:r>
        <w:t>în</w:t>
      </w:r>
      <w:proofErr w:type="spellEnd"/>
      <w:r>
        <w:t xml:space="preserve"> </w:t>
      </w:r>
      <w:proofErr w:type="spellStart"/>
      <w:r>
        <w:t>condiţiile</w:t>
      </w:r>
      <w:proofErr w:type="spellEnd"/>
      <w:r>
        <w:t xml:space="preserve"> </w:t>
      </w:r>
      <w:proofErr w:type="spellStart"/>
      <w:r>
        <w:t>legii</w:t>
      </w:r>
      <w:proofErr w:type="spellEnd"/>
      <w:r>
        <w:t xml:space="preserve">, </w:t>
      </w:r>
      <w:proofErr w:type="spellStart"/>
      <w:r>
        <w:t>activitatea</w:t>
      </w:r>
      <w:proofErr w:type="spellEnd"/>
      <w:r>
        <w:t xml:space="preserve"> </w:t>
      </w:r>
      <w:proofErr w:type="spellStart"/>
      <w:r>
        <w:t>cultelor</w:t>
      </w:r>
      <w:proofErr w:type="spellEnd"/>
      <w:r>
        <w:t xml:space="preserve"> </w:t>
      </w:r>
      <w:proofErr w:type="spellStart"/>
      <w:r>
        <w:t>religioase</w:t>
      </w:r>
      <w:proofErr w:type="spellEnd"/>
      <w:r>
        <w:t xml:space="preserve">; d) </w:t>
      </w:r>
      <w:proofErr w:type="spellStart"/>
      <w:r>
        <w:t>poate</w:t>
      </w:r>
      <w:proofErr w:type="spellEnd"/>
      <w:r>
        <w:t xml:space="preserve"> </w:t>
      </w:r>
      <w:proofErr w:type="spellStart"/>
      <w:r>
        <w:t>solicita</w:t>
      </w:r>
      <w:proofErr w:type="spellEnd"/>
      <w:r>
        <w:t xml:space="preserve"> </w:t>
      </w:r>
      <w:proofErr w:type="spellStart"/>
      <w:r>
        <w:t>informări</w:t>
      </w:r>
      <w:proofErr w:type="spellEnd"/>
      <w:r>
        <w:t xml:space="preserve"> </w:t>
      </w:r>
      <w:proofErr w:type="spellStart"/>
      <w:r>
        <w:t>şi</w:t>
      </w:r>
      <w:proofErr w:type="spellEnd"/>
      <w:r>
        <w:t xml:space="preserve"> </w:t>
      </w:r>
      <w:proofErr w:type="spellStart"/>
      <w:r>
        <w:t>rapoarte</w:t>
      </w:r>
      <w:proofErr w:type="spellEnd"/>
      <w:r>
        <w:t xml:space="preserve"> de la </w:t>
      </w:r>
      <w:proofErr w:type="spellStart"/>
      <w:r>
        <w:t>primar</w:t>
      </w:r>
      <w:proofErr w:type="spellEnd"/>
      <w:r>
        <w:t xml:space="preserve">, </w:t>
      </w:r>
      <w:proofErr w:type="spellStart"/>
      <w:r>
        <w:t>viceprimar</w:t>
      </w:r>
      <w:proofErr w:type="spellEnd"/>
      <w:r>
        <w:t xml:space="preserve"> </w:t>
      </w:r>
      <w:proofErr w:type="spellStart"/>
      <w:r>
        <w:t>şi</w:t>
      </w:r>
      <w:proofErr w:type="spellEnd"/>
      <w:r>
        <w:t xml:space="preserve"> de la </w:t>
      </w:r>
      <w:proofErr w:type="spellStart"/>
      <w:r>
        <w:t>şefii</w:t>
      </w:r>
      <w:proofErr w:type="spellEnd"/>
      <w:r>
        <w:t xml:space="preserve"> </w:t>
      </w:r>
      <w:proofErr w:type="spellStart"/>
      <w:r>
        <w:t>organismelor</w:t>
      </w:r>
      <w:proofErr w:type="spellEnd"/>
      <w:r>
        <w:t xml:space="preserve"> </w:t>
      </w:r>
      <w:proofErr w:type="spellStart"/>
      <w:r>
        <w:t>prestatoare</w:t>
      </w:r>
      <w:proofErr w:type="spellEnd"/>
      <w:r>
        <w:t xml:space="preserve"> de </w:t>
      </w:r>
      <w:proofErr w:type="spellStart"/>
      <w:r>
        <w:t>servicii</w:t>
      </w:r>
      <w:proofErr w:type="spellEnd"/>
      <w:r>
        <w:t xml:space="preserve"> </w:t>
      </w:r>
      <w:proofErr w:type="spellStart"/>
      <w:r>
        <w:t>publice</w:t>
      </w:r>
      <w:proofErr w:type="spellEnd"/>
      <w:r>
        <w:t xml:space="preserve"> </w:t>
      </w:r>
      <w:proofErr w:type="spellStart"/>
      <w:r>
        <w:t>şi</w:t>
      </w:r>
      <w:proofErr w:type="spellEnd"/>
      <w:r>
        <w:t xml:space="preserve"> de </w:t>
      </w:r>
      <w:proofErr w:type="spellStart"/>
      <w:r>
        <w:t>utilitate</w:t>
      </w:r>
      <w:proofErr w:type="spellEnd"/>
      <w:r>
        <w:t xml:space="preserve"> </w:t>
      </w:r>
      <w:proofErr w:type="spellStart"/>
      <w:r>
        <w:t>publică</w:t>
      </w:r>
      <w:proofErr w:type="spellEnd"/>
      <w:r>
        <w:t xml:space="preserve"> de </w:t>
      </w:r>
      <w:proofErr w:type="spellStart"/>
      <w:r>
        <w:t>interes</w:t>
      </w:r>
      <w:proofErr w:type="spellEnd"/>
      <w:r>
        <w:t xml:space="preserve"> local; e) </w:t>
      </w:r>
      <w:proofErr w:type="spellStart"/>
      <w:r>
        <w:t>aprobă</w:t>
      </w:r>
      <w:proofErr w:type="spellEnd"/>
      <w:r>
        <w:t xml:space="preserve"> </w:t>
      </w:r>
      <w:proofErr w:type="spellStart"/>
      <w:r>
        <w:t>construirea</w:t>
      </w:r>
      <w:proofErr w:type="spellEnd"/>
      <w:r>
        <w:t xml:space="preserve"> </w:t>
      </w:r>
      <w:proofErr w:type="spellStart"/>
      <w:r>
        <w:t>locuinţelor</w:t>
      </w:r>
      <w:proofErr w:type="spellEnd"/>
      <w:r>
        <w:t xml:space="preserve"> </w:t>
      </w:r>
      <w:proofErr w:type="spellStart"/>
      <w:r>
        <w:t>sociale</w:t>
      </w:r>
      <w:proofErr w:type="spellEnd"/>
      <w:r>
        <w:t xml:space="preserve">, </w:t>
      </w:r>
      <w:proofErr w:type="spellStart"/>
      <w:r>
        <w:t>criteriile</w:t>
      </w:r>
      <w:proofErr w:type="spellEnd"/>
      <w:r>
        <w:t xml:space="preserve"> </w:t>
      </w:r>
      <w:proofErr w:type="spellStart"/>
      <w:r>
        <w:t>pentru</w:t>
      </w:r>
      <w:proofErr w:type="spellEnd"/>
      <w:r>
        <w:t xml:space="preserve"> </w:t>
      </w:r>
      <w:proofErr w:type="spellStart"/>
      <w:r>
        <w:t>repartizarea</w:t>
      </w:r>
      <w:proofErr w:type="spellEnd"/>
      <w:r>
        <w:t xml:space="preserve"> </w:t>
      </w:r>
      <w:proofErr w:type="spellStart"/>
      <w:r>
        <w:t>locuinţelor</w:t>
      </w:r>
      <w:proofErr w:type="spellEnd"/>
      <w:r>
        <w:t xml:space="preserve"> </w:t>
      </w:r>
      <w:proofErr w:type="spellStart"/>
      <w:r>
        <w:t>sociale</w:t>
      </w:r>
      <w:proofErr w:type="spellEnd"/>
      <w:r>
        <w:t xml:space="preserve"> </w:t>
      </w:r>
      <w:proofErr w:type="spellStart"/>
      <w:r>
        <w:t>şi</w:t>
      </w:r>
      <w:proofErr w:type="spellEnd"/>
      <w:r>
        <w:t xml:space="preserve"> a </w:t>
      </w:r>
      <w:proofErr w:type="spellStart"/>
      <w:r>
        <w:t>utilităţilor</w:t>
      </w:r>
      <w:proofErr w:type="spellEnd"/>
      <w:r>
        <w:t xml:space="preserve"> locative </w:t>
      </w:r>
      <w:proofErr w:type="spellStart"/>
      <w:r>
        <w:t>aflate</w:t>
      </w:r>
      <w:proofErr w:type="spellEnd"/>
      <w:r>
        <w:t xml:space="preserve"> </w:t>
      </w:r>
      <w:proofErr w:type="spellStart"/>
      <w:r>
        <w:t>în</w:t>
      </w:r>
      <w:proofErr w:type="spellEnd"/>
      <w:r>
        <w:t xml:space="preserve"> </w:t>
      </w:r>
      <w:proofErr w:type="spellStart"/>
      <w:r>
        <w:t>proprietatea</w:t>
      </w:r>
      <w:proofErr w:type="spellEnd"/>
      <w:r>
        <w:t xml:space="preserve"> </w:t>
      </w:r>
      <w:proofErr w:type="spellStart"/>
      <w:r>
        <w:t>sau</w:t>
      </w:r>
      <w:proofErr w:type="spellEnd"/>
      <w:r>
        <w:t xml:space="preserve"> </w:t>
      </w:r>
      <w:proofErr w:type="spellStart"/>
      <w:r>
        <w:t>în</w:t>
      </w:r>
      <w:proofErr w:type="spellEnd"/>
      <w:r>
        <w:t xml:space="preserve"> </w:t>
      </w:r>
      <w:proofErr w:type="spellStart"/>
      <w:r>
        <w:t>administrarea</w:t>
      </w:r>
      <w:proofErr w:type="spellEnd"/>
      <w:r>
        <w:t xml:space="preserve"> </w:t>
      </w:r>
      <w:proofErr w:type="spellStart"/>
      <w:r>
        <w:t>sa</w:t>
      </w:r>
      <w:proofErr w:type="spellEnd"/>
      <w:r>
        <w:t xml:space="preserve">; </w:t>
      </w:r>
    </w:p>
    <w:p w:rsidR="0016674E" w:rsidRDefault="0016674E" w:rsidP="0016674E">
      <w:pPr>
        <w:pStyle w:val="FootnoteText"/>
        <w:jc w:val="both"/>
      </w:pPr>
      <w:r>
        <w:t xml:space="preserve">f) </w:t>
      </w:r>
      <w:proofErr w:type="spellStart"/>
      <w:proofErr w:type="gramStart"/>
      <w:r>
        <w:t>poate</w:t>
      </w:r>
      <w:proofErr w:type="spellEnd"/>
      <w:proofErr w:type="gramEnd"/>
      <w:r>
        <w:t xml:space="preserve"> </w:t>
      </w:r>
      <w:proofErr w:type="spellStart"/>
      <w:r>
        <w:t>solicita</w:t>
      </w:r>
      <w:proofErr w:type="spellEnd"/>
      <w:r>
        <w:t xml:space="preserve"> </w:t>
      </w:r>
      <w:proofErr w:type="spellStart"/>
      <w:r>
        <w:t>informări</w:t>
      </w:r>
      <w:proofErr w:type="spellEnd"/>
      <w:r>
        <w:t xml:space="preserve"> </w:t>
      </w:r>
      <w:proofErr w:type="spellStart"/>
      <w:r>
        <w:t>şi</w:t>
      </w:r>
      <w:proofErr w:type="spellEnd"/>
      <w:r>
        <w:t xml:space="preserve"> </w:t>
      </w:r>
      <w:proofErr w:type="spellStart"/>
      <w:r>
        <w:t>rapoarte</w:t>
      </w:r>
      <w:proofErr w:type="spellEnd"/>
      <w:r>
        <w:t xml:space="preserve"> </w:t>
      </w:r>
      <w:proofErr w:type="spellStart"/>
      <w:r>
        <w:t>specifice</w:t>
      </w:r>
      <w:proofErr w:type="spellEnd"/>
      <w:r>
        <w:t xml:space="preserve"> de la </w:t>
      </w:r>
      <w:proofErr w:type="spellStart"/>
      <w:r>
        <w:t>primar</w:t>
      </w:r>
      <w:proofErr w:type="spellEnd"/>
      <w:r>
        <w:t xml:space="preserve"> </w:t>
      </w:r>
      <w:proofErr w:type="spellStart"/>
      <w:r>
        <w:t>şi</w:t>
      </w:r>
      <w:proofErr w:type="spellEnd"/>
      <w:r>
        <w:t xml:space="preserve"> de la </w:t>
      </w:r>
      <w:proofErr w:type="spellStart"/>
      <w:r>
        <w:t>şefii</w:t>
      </w:r>
      <w:proofErr w:type="spellEnd"/>
      <w:r>
        <w:t xml:space="preserve"> </w:t>
      </w:r>
      <w:proofErr w:type="spellStart"/>
      <w:r>
        <w:t>organismelor</w:t>
      </w:r>
      <w:proofErr w:type="spellEnd"/>
      <w:r>
        <w:t xml:space="preserve"> </w:t>
      </w:r>
      <w:proofErr w:type="spellStart"/>
      <w:r>
        <w:t>prestatoare</w:t>
      </w:r>
      <w:proofErr w:type="spellEnd"/>
      <w:r>
        <w:t xml:space="preserve"> de </w:t>
      </w:r>
      <w:proofErr w:type="spellStart"/>
      <w:r>
        <w:t>servicii</w:t>
      </w:r>
      <w:proofErr w:type="spellEnd"/>
      <w:r>
        <w:t xml:space="preserve"> </w:t>
      </w:r>
      <w:proofErr w:type="spellStart"/>
      <w:r>
        <w:t>publice</w:t>
      </w:r>
      <w:proofErr w:type="spellEnd"/>
      <w:r>
        <w:t xml:space="preserve"> </w:t>
      </w:r>
      <w:proofErr w:type="spellStart"/>
      <w:r>
        <w:t>şi</w:t>
      </w:r>
      <w:proofErr w:type="spellEnd"/>
      <w:r>
        <w:t xml:space="preserve"> de </w:t>
      </w:r>
      <w:proofErr w:type="spellStart"/>
      <w:r>
        <w:t>utilitate</w:t>
      </w:r>
      <w:proofErr w:type="spellEnd"/>
      <w:r>
        <w:t xml:space="preserve"> </w:t>
      </w:r>
      <w:proofErr w:type="spellStart"/>
      <w:r>
        <w:t>publică</w:t>
      </w:r>
      <w:proofErr w:type="spellEnd"/>
      <w:r>
        <w:t xml:space="preserve"> de </w:t>
      </w:r>
      <w:proofErr w:type="spellStart"/>
      <w:r>
        <w:t>interes</w:t>
      </w:r>
      <w:proofErr w:type="spellEnd"/>
      <w:r>
        <w:t xml:space="preserve"> local. (9) </w:t>
      </w:r>
      <w:proofErr w:type="spellStart"/>
      <w:r>
        <w:t>Consiliul</w:t>
      </w:r>
      <w:proofErr w:type="spellEnd"/>
      <w:r>
        <w:t xml:space="preserve"> local </w:t>
      </w:r>
      <w:proofErr w:type="spellStart"/>
      <w:r>
        <w:t>îndeplineşte</w:t>
      </w:r>
      <w:proofErr w:type="spellEnd"/>
      <w:r>
        <w:t xml:space="preserve"> </w:t>
      </w:r>
      <w:proofErr w:type="spellStart"/>
      <w:r>
        <w:t>orice</w:t>
      </w:r>
      <w:proofErr w:type="spellEnd"/>
      <w:r>
        <w:t xml:space="preserve"> </w:t>
      </w:r>
      <w:proofErr w:type="spellStart"/>
      <w:r>
        <w:t>alte</w:t>
      </w:r>
      <w:proofErr w:type="spellEnd"/>
      <w:r>
        <w:t xml:space="preserve"> </w:t>
      </w:r>
      <w:proofErr w:type="spellStart"/>
      <w:r>
        <w:t>atribuţii</w:t>
      </w:r>
      <w:proofErr w:type="spellEnd"/>
      <w:r>
        <w:t xml:space="preserve"> </w:t>
      </w:r>
      <w:proofErr w:type="spellStart"/>
      <w:r>
        <w:t>stabilite</w:t>
      </w:r>
      <w:proofErr w:type="spellEnd"/>
      <w:r>
        <w:t xml:space="preserve"> </w:t>
      </w:r>
      <w:proofErr w:type="spellStart"/>
      <w:r>
        <w:t>prin</w:t>
      </w:r>
      <w:proofErr w:type="spellEnd"/>
      <w:r>
        <w:t xml:space="preserve"> </w:t>
      </w:r>
      <w:proofErr w:type="spellStart"/>
      <w:r>
        <w:t>lege</w:t>
      </w:r>
      <w:proofErr w:type="spellEnd"/>
      <w:r>
        <w:t>.</w:t>
      </w:r>
    </w:p>
  </w:footnote>
  <w:footnote w:id="4">
    <w:p w:rsidR="0016674E" w:rsidRDefault="0016674E" w:rsidP="0016674E">
      <w:pPr>
        <w:pStyle w:val="FootnoteText"/>
        <w:jc w:val="both"/>
      </w:pPr>
      <w:r>
        <w:rPr>
          <w:rStyle w:val="FootnoteReference"/>
        </w:rPr>
        <w:footnoteRef/>
      </w:r>
      <w:r>
        <w:t xml:space="preserve"> </w:t>
      </w:r>
      <w:proofErr w:type="spellStart"/>
      <w:proofErr w:type="gramStart"/>
      <w:r>
        <w:t>Legea</w:t>
      </w:r>
      <w:proofErr w:type="spellEnd"/>
      <w:r>
        <w:t xml:space="preserve"> 273/2006 </w:t>
      </w:r>
      <w:proofErr w:type="spellStart"/>
      <w:r w:rsidRPr="008731AF">
        <w:t>prevede</w:t>
      </w:r>
      <w:proofErr w:type="spellEnd"/>
      <w:r w:rsidRPr="008731AF">
        <w:t xml:space="preserve"> </w:t>
      </w:r>
      <w:proofErr w:type="spellStart"/>
      <w:r w:rsidRPr="008731AF">
        <w:t>în</w:t>
      </w:r>
      <w:proofErr w:type="spellEnd"/>
      <w:r w:rsidRPr="008731AF">
        <w:t xml:space="preserve"> art.</w:t>
      </w:r>
      <w:proofErr w:type="gramEnd"/>
      <w:r w:rsidRPr="008731AF">
        <w:t xml:space="preserve"> </w:t>
      </w:r>
      <w:proofErr w:type="gramStart"/>
      <w:r w:rsidRPr="008731AF">
        <w:t xml:space="preserve">1 </w:t>
      </w:r>
      <w:proofErr w:type="spellStart"/>
      <w:r w:rsidRPr="008731AF">
        <w:t>alin</w:t>
      </w:r>
      <w:proofErr w:type="spellEnd"/>
      <w:r w:rsidRPr="008731AF">
        <w:t>.</w:t>
      </w:r>
      <w:proofErr w:type="gramEnd"/>
      <w:r w:rsidRPr="008731AF">
        <w:t xml:space="preserve"> 1 </w:t>
      </w:r>
      <w:proofErr w:type="spellStart"/>
      <w:r w:rsidRPr="008731AF">
        <w:t>că</w:t>
      </w:r>
      <w:proofErr w:type="spellEnd"/>
      <w:r w:rsidRPr="008731AF">
        <w:t xml:space="preserve"> </w:t>
      </w:r>
      <w:proofErr w:type="gramStart"/>
      <w:r w:rsidRPr="008731AF">
        <w:t>,,</w:t>
      </w:r>
      <w:proofErr w:type="spellStart"/>
      <w:r w:rsidRPr="008731AF">
        <w:t>Prezenta</w:t>
      </w:r>
      <w:proofErr w:type="spellEnd"/>
      <w:proofErr w:type="gramEnd"/>
      <w:r w:rsidRPr="008731AF">
        <w:t xml:space="preserve"> </w:t>
      </w:r>
      <w:proofErr w:type="spellStart"/>
      <w:r w:rsidRPr="008731AF">
        <w:t>lege</w:t>
      </w:r>
      <w:proofErr w:type="spellEnd"/>
      <w:r w:rsidRPr="008731AF">
        <w:t xml:space="preserve"> </w:t>
      </w:r>
      <w:proofErr w:type="spellStart"/>
      <w:r w:rsidRPr="008731AF">
        <w:t>stabileşte</w:t>
      </w:r>
      <w:proofErr w:type="spellEnd"/>
      <w:r w:rsidRPr="008731AF">
        <w:t xml:space="preserve"> </w:t>
      </w:r>
      <w:proofErr w:type="spellStart"/>
      <w:r w:rsidRPr="008731AF">
        <w:t>principiile</w:t>
      </w:r>
      <w:proofErr w:type="spellEnd"/>
      <w:r w:rsidRPr="008731AF">
        <w:t xml:space="preserve">, </w:t>
      </w:r>
      <w:proofErr w:type="spellStart"/>
      <w:r w:rsidRPr="008731AF">
        <w:t>cadrul</w:t>
      </w:r>
      <w:proofErr w:type="spellEnd"/>
      <w:r w:rsidRPr="008731AF">
        <w:t xml:space="preserve"> general </w:t>
      </w:r>
      <w:proofErr w:type="spellStart"/>
      <w:r w:rsidRPr="008731AF">
        <w:t>şi</w:t>
      </w:r>
      <w:proofErr w:type="spellEnd"/>
      <w:r w:rsidRPr="008731AF">
        <w:t xml:space="preserve"> </w:t>
      </w:r>
      <w:proofErr w:type="spellStart"/>
      <w:r w:rsidRPr="008731AF">
        <w:t>procedurile</w:t>
      </w:r>
      <w:proofErr w:type="spellEnd"/>
      <w:r w:rsidRPr="008731AF">
        <w:t xml:space="preserve"> </w:t>
      </w:r>
      <w:proofErr w:type="spellStart"/>
      <w:r w:rsidRPr="008731AF">
        <w:t>privind</w:t>
      </w:r>
      <w:proofErr w:type="spellEnd"/>
      <w:r w:rsidRPr="008731AF">
        <w:t xml:space="preserve"> </w:t>
      </w:r>
      <w:proofErr w:type="spellStart"/>
      <w:r w:rsidRPr="008731AF">
        <w:t>formarea</w:t>
      </w:r>
      <w:proofErr w:type="spellEnd"/>
      <w:r w:rsidRPr="008731AF">
        <w:t xml:space="preserve">, </w:t>
      </w:r>
      <w:proofErr w:type="spellStart"/>
      <w:r w:rsidRPr="008731AF">
        <w:t>administrarea</w:t>
      </w:r>
      <w:proofErr w:type="spellEnd"/>
      <w:r w:rsidRPr="008731AF">
        <w:t xml:space="preserve">, </w:t>
      </w:r>
      <w:proofErr w:type="spellStart"/>
      <w:r w:rsidRPr="008731AF">
        <w:t>angajarea</w:t>
      </w:r>
      <w:proofErr w:type="spellEnd"/>
      <w:r w:rsidRPr="008731AF">
        <w:t xml:space="preserve"> </w:t>
      </w:r>
      <w:proofErr w:type="spellStart"/>
      <w:r w:rsidRPr="008731AF">
        <w:t>şi</w:t>
      </w:r>
      <w:proofErr w:type="spellEnd"/>
      <w:r w:rsidRPr="008731AF">
        <w:t xml:space="preserve"> </w:t>
      </w:r>
      <w:proofErr w:type="spellStart"/>
      <w:r w:rsidRPr="008731AF">
        <w:t>utilizarea</w:t>
      </w:r>
      <w:proofErr w:type="spellEnd"/>
      <w:r w:rsidRPr="008731AF">
        <w:t xml:space="preserve"> </w:t>
      </w:r>
      <w:proofErr w:type="spellStart"/>
      <w:r w:rsidRPr="008731AF">
        <w:t>fondurilor</w:t>
      </w:r>
      <w:proofErr w:type="spellEnd"/>
      <w:r w:rsidRPr="008731AF">
        <w:t xml:space="preserve"> </w:t>
      </w:r>
      <w:proofErr w:type="spellStart"/>
      <w:r w:rsidRPr="008731AF">
        <w:t>publice</w:t>
      </w:r>
      <w:proofErr w:type="spellEnd"/>
      <w:r w:rsidRPr="008731AF">
        <w:t xml:space="preserve"> locale, </w:t>
      </w:r>
      <w:proofErr w:type="spellStart"/>
      <w:r w:rsidRPr="008731AF">
        <w:t>precum</w:t>
      </w:r>
      <w:proofErr w:type="spellEnd"/>
      <w:r w:rsidRPr="008731AF">
        <w:t xml:space="preserve"> </w:t>
      </w:r>
      <w:proofErr w:type="spellStart"/>
      <w:r w:rsidRPr="008731AF">
        <w:t>şi</w:t>
      </w:r>
      <w:proofErr w:type="spellEnd"/>
      <w:r w:rsidRPr="008731AF">
        <w:t xml:space="preserve"> </w:t>
      </w:r>
      <w:proofErr w:type="spellStart"/>
      <w:r w:rsidRPr="008731AF">
        <w:t>responsabilităţile</w:t>
      </w:r>
      <w:proofErr w:type="spellEnd"/>
      <w:r w:rsidRPr="008731AF">
        <w:t xml:space="preserve"> </w:t>
      </w:r>
      <w:proofErr w:type="spellStart"/>
      <w:r w:rsidRPr="008731AF">
        <w:t>autorităţilor</w:t>
      </w:r>
      <w:proofErr w:type="spellEnd"/>
      <w:r w:rsidRPr="008731AF">
        <w:t xml:space="preserve"> </w:t>
      </w:r>
      <w:proofErr w:type="spellStart"/>
      <w:r w:rsidRPr="008731AF">
        <w:t>administraţiei</w:t>
      </w:r>
      <w:proofErr w:type="spellEnd"/>
      <w:r w:rsidRPr="008731AF">
        <w:t xml:space="preserve"> </w:t>
      </w:r>
      <w:proofErr w:type="spellStart"/>
      <w:r w:rsidRPr="008731AF">
        <w:t>publice</w:t>
      </w:r>
      <w:proofErr w:type="spellEnd"/>
      <w:r w:rsidRPr="008731AF">
        <w:t xml:space="preserve"> locale </w:t>
      </w:r>
      <w:proofErr w:type="spellStart"/>
      <w:r w:rsidRPr="008731AF">
        <w:t>şi</w:t>
      </w:r>
      <w:proofErr w:type="spellEnd"/>
      <w:r w:rsidRPr="008731AF">
        <w:t xml:space="preserve"> ale </w:t>
      </w:r>
      <w:proofErr w:type="spellStart"/>
      <w:r w:rsidRPr="008731AF">
        <w:t>instituţiilor</w:t>
      </w:r>
      <w:proofErr w:type="spellEnd"/>
      <w:r w:rsidRPr="008731AF">
        <w:t xml:space="preserve"> </w:t>
      </w:r>
      <w:proofErr w:type="spellStart"/>
      <w:r w:rsidRPr="008731AF">
        <w:t>publice</w:t>
      </w:r>
      <w:proofErr w:type="spellEnd"/>
      <w:r w:rsidRPr="008731AF">
        <w:t xml:space="preserve"> implicate </w:t>
      </w:r>
      <w:proofErr w:type="spellStart"/>
      <w:r w:rsidRPr="008731AF">
        <w:t>în</w:t>
      </w:r>
      <w:proofErr w:type="spellEnd"/>
      <w:r w:rsidRPr="008731AF">
        <w:t xml:space="preserve"> </w:t>
      </w:r>
      <w:proofErr w:type="spellStart"/>
      <w:r w:rsidRPr="008731AF">
        <w:t>domeniul</w:t>
      </w:r>
      <w:proofErr w:type="spellEnd"/>
      <w:r w:rsidRPr="008731AF">
        <w:t xml:space="preserve"> </w:t>
      </w:r>
      <w:proofErr w:type="spellStart"/>
      <w:r w:rsidRPr="008731AF">
        <w:t>finanţelor</w:t>
      </w:r>
      <w:proofErr w:type="spellEnd"/>
      <w:r w:rsidRPr="008731AF">
        <w:t xml:space="preserve"> </w:t>
      </w:r>
      <w:proofErr w:type="spellStart"/>
      <w:r w:rsidRPr="008731AF">
        <w:t>publice</w:t>
      </w:r>
      <w:proofErr w:type="spellEnd"/>
      <w:r w:rsidRPr="008731AF">
        <w:t xml:space="preserve"> locale’’ </w:t>
      </w:r>
      <w:proofErr w:type="spellStart"/>
      <w:r w:rsidRPr="008731AF">
        <w:t>şi</w:t>
      </w:r>
      <w:proofErr w:type="spellEnd"/>
      <w:r w:rsidRPr="008731AF">
        <w:t xml:space="preserve"> </w:t>
      </w:r>
      <w:proofErr w:type="spellStart"/>
      <w:r w:rsidRPr="008731AF">
        <w:t>în</w:t>
      </w:r>
      <w:proofErr w:type="spellEnd"/>
      <w:r w:rsidRPr="008731AF">
        <w:t xml:space="preserve"> art.5 </w:t>
      </w:r>
      <w:proofErr w:type="spellStart"/>
      <w:r w:rsidRPr="008731AF">
        <w:t>alin</w:t>
      </w:r>
      <w:proofErr w:type="spellEnd"/>
      <w:r w:rsidRPr="008731AF">
        <w:t>. 3 ,,</w:t>
      </w:r>
      <w:proofErr w:type="spellStart"/>
      <w:r w:rsidRPr="008731AF">
        <w:t>Fundamentarea</w:t>
      </w:r>
      <w:proofErr w:type="spellEnd"/>
      <w:r w:rsidRPr="008731AF">
        <w:t xml:space="preserve">, </w:t>
      </w:r>
      <w:proofErr w:type="spellStart"/>
      <w:r w:rsidRPr="008731AF">
        <w:t>dimensionarea</w:t>
      </w:r>
      <w:proofErr w:type="spellEnd"/>
      <w:r w:rsidRPr="008731AF">
        <w:t xml:space="preserve"> </w:t>
      </w:r>
      <w:proofErr w:type="spellStart"/>
      <w:r w:rsidRPr="008731AF">
        <w:t>şi</w:t>
      </w:r>
      <w:proofErr w:type="spellEnd"/>
      <w:r w:rsidRPr="008731AF">
        <w:t xml:space="preserve"> </w:t>
      </w:r>
      <w:proofErr w:type="spellStart"/>
      <w:r w:rsidRPr="008731AF">
        <w:t>repartizarea</w:t>
      </w:r>
      <w:proofErr w:type="spellEnd"/>
      <w:r w:rsidRPr="008731AF">
        <w:t xml:space="preserve"> </w:t>
      </w:r>
      <w:proofErr w:type="spellStart"/>
      <w:r w:rsidRPr="008731AF">
        <w:t>cheltuielilor</w:t>
      </w:r>
      <w:proofErr w:type="spellEnd"/>
      <w:r w:rsidRPr="008731AF">
        <w:t xml:space="preserve"> </w:t>
      </w:r>
      <w:proofErr w:type="spellStart"/>
      <w:r w:rsidRPr="008731AF">
        <w:t>bugetelor</w:t>
      </w:r>
      <w:proofErr w:type="spellEnd"/>
      <w:r w:rsidRPr="008731AF">
        <w:t xml:space="preserve"> locale </w:t>
      </w:r>
      <w:proofErr w:type="spellStart"/>
      <w:r w:rsidRPr="008731AF">
        <w:t>pe</w:t>
      </w:r>
      <w:proofErr w:type="spellEnd"/>
      <w:r w:rsidRPr="008731AF">
        <w:t xml:space="preserve"> </w:t>
      </w:r>
      <w:proofErr w:type="spellStart"/>
      <w:r w:rsidRPr="008731AF">
        <w:t>ordonatori</w:t>
      </w:r>
      <w:proofErr w:type="spellEnd"/>
      <w:r w:rsidRPr="008731AF">
        <w:t xml:space="preserve"> de </w:t>
      </w:r>
      <w:proofErr w:type="spellStart"/>
      <w:r w:rsidRPr="008731AF">
        <w:t>credite</w:t>
      </w:r>
      <w:proofErr w:type="spellEnd"/>
      <w:r w:rsidRPr="008731AF">
        <w:t xml:space="preserve">, </w:t>
      </w:r>
      <w:proofErr w:type="spellStart"/>
      <w:r w:rsidRPr="008731AF">
        <w:t>pe</w:t>
      </w:r>
      <w:proofErr w:type="spellEnd"/>
      <w:r w:rsidRPr="008731AF">
        <w:t xml:space="preserve"> </w:t>
      </w:r>
      <w:proofErr w:type="spellStart"/>
      <w:r w:rsidRPr="008731AF">
        <w:t>destinaţii</w:t>
      </w:r>
      <w:proofErr w:type="spellEnd"/>
      <w:r w:rsidRPr="008731AF">
        <w:t xml:space="preserve">, </w:t>
      </w:r>
      <w:proofErr w:type="spellStart"/>
      <w:r w:rsidRPr="008731AF">
        <w:t>respectiv</w:t>
      </w:r>
      <w:proofErr w:type="spellEnd"/>
      <w:r w:rsidRPr="008731AF">
        <w:t xml:space="preserve"> </w:t>
      </w:r>
      <w:proofErr w:type="spellStart"/>
      <w:r w:rsidRPr="008731AF">
        <w:t>pe</w:t>
      </w:r>
      <w:proofErr w:type="spellEnd"/>
      <w:r w:rsidRPr="008731AF">
        <w:t xml:space="preserve"> </w:t>
      </w:r>
      <w:proofErr w:type="spellStart"/>
      <w:r w:rsidRPr="008731AF">
        <w:t>acţiuni</w:t>
      </w:r>
      <w:proofErr w:type="spellEnd"/>
      <w:r w:rsidRPr="008731AF">
        <w:t xml:space="preserve">, </w:t>
      </w:r>
      <w:proofErr w:type="spellStart"/>
      <w:r w:rsidRPr="008731AF">
        <w:t>activităţi</w:t>
      </w:r>
      <w:proofErr w:type="spellEnd"/>
      <w:r w:rsidRPr="008731AF">
        <w:t xml:space="preserve">, </w:t>
      </w:r>
      <w:proofErr w:type="spellStart"/>
      <w:r w:rsidRPr="008731AF">
        <w:t>programe</w:t>
      </w:r>
      <w:proofErr w:type="spellEnd"/>
      <w:r w:rsidRPr="008731AF">
        <w:t xml:space="preserve">, </w:t>
      </w:r>
      <w:proofErr w:type="spellStart"/>
      <w:r w:rsidRPr="008731AF">
        <w:t>proiecte</w:t>
      </w:r>
      <w:proofErr w:type="spellEnd"/>
      <w:r w:rsidRPr="008731AF">
        <w:t xml:space="preserve">, </w:t>
      </w:r>
      <w:proofErr w:type="spellStart"/>
      <w:r w:rsidRPr="008731AF">
        <w:t>obiective</w:t>
      </w:r>
      <w:proofErr w:type="spellEnd"/>
      <w:r w:rsidRPr="008731AF">
        <w:t xml:space="preserve">, se </w:t>
      </w:r>
      <w:proofErr w:type="spellStart"/>
      <w:r w:rsidRPr="008731AF">
        <w:t>efectuează</w:t>
      </w:r>
      <w:proofErr w:type="spellEnd"/>
      <w:r w:rsidRPr="008731AF">
        <w:t xml:space="preserve"> </w:t>
      </w:r>
      <w:proofErr w:type="spellStart"/>
      <w:r w:rsidRPr="008731AF">
        <w:t>în</w:t>
      </w:r>
      <w:proofErr w:type="spellEnd"/>
      <w:r w:rsidRPr="008731AF">
        <w:t xml:space="preserve"> </w:t>
      </w:r>
      <w:proofErr w:type="spellStart"/>
      <w:r w:rsidRPr="008731AF">
        <w:t>concordanţă</w:t>
      </w:r>
      <w:proofErr w:type="spellEnd"/>
      <w:r w:rsidRPr="008731AF">
        <w:t xml:space="preserve"> cu </w:t>
      </w:r>
      <w:proofErr w:type="spellStart"/>
      <w:r w:rsidRPr="008731AF">
        <w:t>atribuţiile</w:t>
      </w:r>
      <w:proofErr w:type="spellEnd"/>
      <w:r w:rsidRPr="008731AF">
        <w:t xml:space="preserve"> </w:t>
      </w:r>
      <w:proofErr w:type="spellStart"/>
      <w:r w:rsidRPr="008731AF">
        <w:t>ce</w:t>
      </w:r>
      <w:proofErr w:type="spellEnd"/>
      <w:r w:rsidRPr="008731AF">
        <w:t xml:space="preserve"> </w:t>
      </w:r>
      <w:proofErr w:type="spellStart"/>
      <w:r w:rsidRPr="008731AF">
        <w:t>revin</w:t>
      </w:r>
      <w:proofErr w:type="spellEnd"/>
      <w:r w:rsidRPr="008731AF">
        <w:t xml:space="preserve"> </w:t>
      </w:r>
      <w:proofErr w:type="spellStart"/>
      <w:r w:rsidRPr="008731AF">
        <w:t>autorităţilor</w:t>
      </w:r>
      <w:proofErr w:type="spellEnd"/>
      <w:r w:rsidRPr="008731AF">
        <w:t xml:space="preserve"> </w:t>
      </w:r>
      <w:proofErr w:type="spellStart"/>
      <w:r w:rsidRPr="008731AF">
        <w:t>administraţiei</w:t>
      </w:r>
      <w:proofErr w:type="spellEnd"/>
      <w:r w:rsidRPr="008731AF">
        <w:t xml:space="preserve"> </w:t>
      </w:r>
      <w:proofErr w:type="spellStart"/>
      <w:r w:rsidRPr="008731AF">
        <w:t>publice</w:t>
      </w:r>
      <w:proofErr w:type="spellEnd"/>
      <w:r w:rsidRPr="008731AF">
        <w:t xml:space="preserve"> locale, cu </w:t>
      </w:r>
      <w:proofErr w:type="spellStart"/>
      <w:r w:rsidRPr="008731AF">
        <w:t>priorităţile</w:t>
      </w:r>
      <w:proofErr w:type="spellEnd"/>
      <w:r w:rsidRPr="008731AF">
        <w:t xml:space="preserve"> </w:t>
      </w:r>
      <w:proofErr w:type="spellStart"/>
      <w:r w:rsidRPr="008731AF">
        <w:t>stabilite</w:t>
      </w:r>
      <w:proofErr w:type="spellEnd"/>
      <w:r w:rsidRPr="008731AF">
        <w:t xml:space="preserve"> de </w:t>
      </w:r>
      <w:proofErr w:type="spellStart"/>
      <w:r w:rsidRPr="008731AF">
        <w:t>acestea</w:t>
      </w:r>
      <w:proofErr w:type="spellEnd"/>
      <w:r w:rsidRPr="008731AF">
        <w:t xml:space="preserve">, </w:t>
      </w:r>
      <w:proofErr w:type="spellStart"/>
      <w:r w:rsidRPr="008731AF">
        <w:t>în</w:t>
      </w:r>
      <w:proofErr w:type="spellEnd"/>
      <w:r w:rsidRPr="008731AF">
        <w:t xml:space="preserve"> </w:t>
      </w:r>
      <w:proofErr w:type="spellStart"/>
      <w:r w:rsidRPr="008731AF">
        <w:t>vederea</w:t>
      </w:r>
      <w:proofErr w:type="spellEnd"/>
      <w:r w:rsidRPr="008731AF">
        <w:t xml:space="preserve"> </w:t>
      </w:r>
      <w:proofErr w:type="spellStart"/>
      <w:r w:rsidRPr="008731AF">
        <w:t>funcţionării</w:t>
      </w:r>
      <w:proofErr w:type="spellEnd"/>
      <w:r w:rsidRPr="008731AF">
        <w:t xml:space="preserve"> </w:t>
      </w:r>
      <w:proofErr w:type="spellStart"/>
      <w:r w:rsidRPr="008731AF">
        <w:t>lor</w:t>
      </w:r>
      <w:proofErr w:type="spellEnd"/>
      <w:r w:rsidRPr="008731AF">
        <w:t xml:space="preserve"> </w:t>
      </w:r>
      <w:proofErr w:type="spellStart"/>
      <w:r w:rsidRPr="008731AF">
        <w:t>şi</w:t>
      </w:r>
      <w:proofErr w:type="spellEnd"/>
      <w:r w:rsidRPr="008731AF">
        <w:t xml:space="preserve"> </w:t>
      </w:r>
      <w:proofErr w:type="spellStart"/>
      <w:r w:rsidRPr="008731AF">
        <w:t>în</w:t>
      </w:r>
      <w:proofErr w:type="spellEnd"/>
      <w:r w:rsidRPr="008731AF">
        <w:t xml:space="preserve"> </w:t>
      </w:r>
      <w:proofErr w:type="spellStart"/>
      <w:r w:rsidRPr="008731AF">
        <w:t>interesul</w:t>
      </w:r>
      <w:proofErr w:type="spellEnd"/>
      <w:r w:rsidRPr="008731AF">
        <w:t xml:space="preserve"> </w:t>
      </w:r>
      <w:proofErr w:type="spellStart"/>
      <w:r w:rsidRPr="008731AF">
        <w:t>colectivităţilor</w:t>
      </w:r>
      <w:proofErr w:type="spellEnd"/>
      <w:r w:rsidRPr="008731AF">
        <w:t xml:space="preserve"> locale respective.’’</w:t>
      </w:r>
    </w:p>
  </w:footnote>
  <w:footnote w:id="5">
    <w:p w:rsidR="0016674E" w:rsidRDefault="0016674E" w:rsidP="0016674E">
      <w:pPr>
        <w:pStyle w:val="FootnoteText"/>
        <w:jc w:val="both"/>
      </w:pPr>
      <w:r>
        <w:rPr>
          <w:rStyle w:val="FootnoteReference"/>
        </w:rPr>
        <w:footnoteRef/>
      </w:r>
      <w:r>
        <w:t xml:space="preserve"> </w:t>
      </w:r>
      <w:proofErr w:type="spellStart"/>
      <w:proofErr w:type="gramStart"/>
      <w:r>
        <w:t>Legea</w:t>
      </w:r>
      <w:proofErr w:type="spellEnd"/>
      <w:r>
        <w:t xml:space="preserve"> nr.350 </w:t>
      </w:r>
      <w:proofErr w:type="spellStart"/>
      <w:r>
        <w:t>prevede</w:t>
      </w:r>
      <w:proofErr w:type="spellEnd"/>
      <w:r>
        <w:t xml:space="preserve"> la </w:t>
      </w:r>
      <w:r w:rsidRPr="00400F42">
        <w:t>Art.</w:t>
      </w:r>
      <w:proofErr w:type="gramEnd"/>
      <w:r w:rsidRPr="00400F42">
        <w:t xml:space="preserve"> 9. ,,</w:t>
      </w:r>
      <w:proofErr w:type="spellStart"/>
      <w:r w:rsidRPr="00400F42">
        <w:t>Orice</w:t>
      </w:r>
      <w:proofErr w:type="spellEnd"/>
      <w:r w:rsidRPr="00400F42">
        <w:t xml:space="preserve"> </w:t>
      </w:r>
      <w:proofErr w:type="spellStart"/>
      <w:r w:rsidRPr="00400F42">
        <w:t>persoană</w:t>
      </w:r>
      <w:proofErr w:type="spellEnd"/>
      <w:r w:rsidRPr="00400F42">
        <w:t xml:space="preserve"> </w:t>
      </w:r>
      <w:proofErr w:type="spellStart"/>
      <w:r w:rsidRPr="00400F42">
        <w:t>fizică</w:t>
      </w:r>
      <w:proofErr w:type="spellEnd"/>
      <w:r w:rsidRPr="00400F42">
        <w:t xml:space="preserve"> </w:t>
      </w:r>
      <w:proofErr w:type="spellStart"/>
      <w:r w:rsidRPr="00400F42">
        <w:t>sau</w:t>
      </w:r>
      <w:proofErr w:type="spellEnd"/>
      <w:r w:rsidRPr="00400F42">
        <w:t xml:space="preserve"> </w:t>
      </w:r>
      <w:proofErr w:type="spellStart"/>
      <w:r w:rsidRPr="00400F42">
        <w:t>persoană</w:t>
      </w:r>
      <w:proofErr w:type="spellEnd"/>
      <w:r w:rsidRPr="00400F42">
        <w:t xml:space="preserve"> </w:t>
      </w:r>
      <w:proofErr w:type="spellStart"/>
      <w:r w:rsidRPr="00400F42">
        <w:t>juridică</w:t>
      </w:r>
      <w:proofErr w:type="spellEnd"/>
      <w:r w:rsidRPr="00400F42">
        <w:t xml:space="preserve"> </w:t>
      </w:r>
      <w:proofErr w:type="spellStart"/>
      <w:r w:rsidRPr="00400F42">
        <w:t>fără</w:t>
      </w:r>
      <w:proofErr w:type="spellEnd"/>
      <w:r w:rsidRPr="00400F42">
        <w:t xml:space="preserve"> </w:t>
      </w:r>
      <w:proofErr w:type="spellStart"/>
      <w:r w:rsidRPr="00400F42">
        <w:t>scop</w:t>
      </w:r>
      <w:proofErr w:type="spellEnd"/>
      <w:r w:rsidRPr="00400F42">
        <w:t xml:space="preserve"> patrimonial care </w:t>
      </w:r>
      <w:proofErr w:type="spellStart"/>
      <w:r w:rsidRPr="00400F42">
        <w:t>desfăşoară</w:t>
      </w:r>
      <w:proofErr w:type="spellEnd"/>
      <w:r w:rsidRPr="00400F42">
        <w:t xml:space="preserve"> </w:t>
      </w:r>
      <w:proofErr w:type="spellStart"/>
      <w:r w:rsidRPr="00400F42">
        <w:t>activităţi</w:t>
      </w:r>
      <w:proofErr w:type="spellEnd"/>
      <w:r w:rsidRPr="00400F42">
        <w:t xml:space="preserve"> nonprofit </w:t>
      </w:r>
      <w:proofErr w:type="spellStart"/>
      <w:r w:rsidRPr="00400F42">
        <w:t>menite</w:t>
      </w:r>
      <w:proofErr w:type="spellEnd"/>
      <w:r w:rsidRPr="00400F42">
        <w:t xml:space="preserve"> </w:t>
      </w:r>
      <w:proofErr w:type="spellStart"/>
      <w:r w:rsidRPr="00400F42">
        <w:t>să</w:t>
      </w:r>
      <w:proofErr w:type="spellEnd"/>
      <w:r w:rsidRPr="00400F42">
        <w:t xml:space="preserve"> </w:t>
      </w:r>
      <w:proofErr w:type="spellStart"/>
      <w:r w:rsidRPr="00400F42">
        <w:t>sprijine</w:t>
      </w:r>
      <w:proofErr w:type="spellEnd"/>
      <w:r w:rsidRPr="00400F42">
        <w:t xml:space="preserve"> </w:t>
      </w:r>
      <w:proofErr w:type="spellStart"/>
      <w:r w:rsidRPr="00400F42">
        <w:t>realizarea</w:t>
      </w:r>
      <w:proofErr w:type="spellEnd"/>
      <w:r w:rsidRPr="00400F42">
        <w:t xml:space="preserve"> </w:t>
      </w:r>
      <w:proofErr w:type="spellStart"/>
      <w:r w:rsidRPr="00400F42">
        <w:t>unor</w:t>
      </w:r>
      <w:proofErr w:type="spellEnd"/>
      <w:r w:rsidRPr="00400F42">
        <w:t xml:space="preserve"> </w:t>
      </w:r>
      <w:proofErr w:type="spellStart"/>
      <w:r w:rsidRPr="00400F42">
        <w:t>obiective</w:t>
      </w:r>
      <w:proofErr w:type="spellEnd"/>
      <w:r w:rsidRPr="00400F42">
        <w:t xml:space="preserve"> de </w:t>
      </w:r>
      <w:proofErr w:type="spellStart"/>
      <w:r w:rsidRPr="00400F42">
        <w:t>interes</w:t>
      </w:r>
      <w:proofErr w:type="spellEnd"/>
      <w:r w:rsidRPr="00400F42">
        <w:t xml:space="preserve"> public general, regional </w:t>
      </w:r>
      <w:proofErr w:type="spellStart"/>
      <w:r w:rsidRPr="00400F42">
        <w:t>sau</w:t>
      </w:r>
      <w:proofErr w:type="spellEnd"/>
      <w:r w:rsidRPr="00400F42">
        <w:t xml:space="preserve"> local are </w:t>
      </w:r>
      <w:proofErr w:type="spellStart"/>
      <w:r w:rsidRPr="00400F42">
        <w:t>dreptul</w:t>
      </w:r>
      <w:proofErr w:type="spellEnd"/>
      <w:r w:rsidRPr="00400F42">
        <w:t xml:space="preserve"> de a </w:t>
      </w:r>
      <w:proofErr w:type="spellStart"/>
      <w:r w:rsidRPr="00400F42">
        <w:t>participa</w:t>
      </w:r>
      <w:proofErr w:type="spellEnd"/>
      <w:r w:rsidRPr="00400F42">
        <w:t xml:space="preserve">, </w:t>
      </w:r>
      <w:proofErr w:type="spellStart"/>
      <w:r w:rsidRPr="00400F42">
        <w:t>în</w:t>
      </w:r>
      <w:proofErr w:type="spellEnd"/>
      <w:r w:rsidRPr="00400F42">
        <w:t xml:space="preserve"> </w:t>
      </w:r>
      <w:proofErr w:type="spellStart"/>
      <w:r w:rsidRPr="00400F42">
        <w:t>condiţiile</w:t>
      </w:r>
      <w:proofErr w:type="spellEnd"/>
      <w:r w:rsidRPr="00400F42">
        <w:t xml:space="preserve"> </w:t>
      </w:r>
      <w:proofErr w:type="spellStart"/>
      <w:r w:rsidRPr="00400F42">
        <w:t>prezentei</w:t>
      </w:r>
      <w:proofErr w:type="spellEnd"/>
      <w:r w:rsidRPr="00400F42">
        <w:t xml:space="preserve"> </w:t>
      </w:r>
      <w:proofErr w:type="spellStart"/>
      <w:r w:rsidRPr="00400F42">
        <w:t>legi</w:t>
      </w:r>
      <w:proofErr w:type="spellEnd"/>
      <w:r w:rsidRPr="00400F42">
        <w:t xml:space="preserve">, la </w:t>
      </w:r>
      <w:proofErr w:type="spellStart"/>
      <w:r w:rsidRPr="00400F42">
        <w:t>procedura</w:t>
      </w:r>
      <w:proofErr w:type="spellEnd"/>
      <w:r w:rsidRPr="00400F42">
        <w:t xml:space="preserve"> </w:t>
      </w:r>
      <w:proofErr w:type="spellStart"/>
      <w:r w:rsidRPr="00400F42">
        <w:t>pentru</w:t>
      </w:r>
      <w:proofErr w:type="spellEnd"/>
      <w:r w:rsidRPr="00400F42">
        <w:t xml:space="preserve"> </w:t>
      </w:r>
      <w:proofErr w:type="spellStart"/>
      <w:r w:rsidRPr="00400F42">
        <w:t>atribuirea</w:t>
      </w:r>
      <w:proofErr w:type="spellEnd"/>
      <w:r w:rsidRPr="00400F42">
        <w:t xml:space="preserve"> </w:t>
      </w:r>
      <w:proofErr w:type="spellStart"/>
      <w:r w:rsidRPr="00400F42">
        <w:t>contractului</w:t>
      </w:r>
      <w:proofErr w:type="spellEnd"/>
      <w:r w:rsidRPr="00400F42">
        <w:t xml:space="preserve"> de </w:t>
      </w:r>
      <w:proofErr w:type="spellStart"/>
      <w:r w:rsidRPr="00400F42">
        <w:t>finanţare</w:t>
      </w:r>
      <w:proofErr w:type="spellEnd"/>
      <w:r w:rsidRPr="00400F42">
        <w:t xml:space="preserve"> </w:t>
      </w:r>
      <w:proofErr w:type="spellStart"/>
      <w:r w:rsidRPr="00400F42">
        <w:t>nerambursabilă</w:t>
      </w:r>
      <w:proofErr w:type="spellEnd"/>
      <w:r w:rsidRPr="00400F42">
        <w:t xml:space="preserve">.’’ </w:t>
      </w:r>
      <w:proofErr w:type="spellStart"/>
      <w:r w:rsidRPr="00400F42">
        <w:t>si</w:t>
      </w:r>
      <w:proofErr w:type="spellEnd"/>
      <w:r w:rsidRPr="00400F42">
        <w:t xml:space="preserve"> Art. 10 </w:t>
      </w:r>
      <w:proofErr w:type="gramStart"/>
      <w:r w:rsidRPr="00400F42">
        <w:t>,,</w:t>
      </w:r>
      <w:proofErr w:type="spellStart"/>
      <w:r w:rsidRPr="00400F42">
        <w:t>Atribuirea</w:t>
      </w:r>
      <w:proofErr w:type="spellEnd"/>
      <w:proofErr w:type="gramEnd"/>
      <w:r w:rsidRPr="00400F42">
        <w:t xml:space="preserve"> de </w:t>
      </w:r>
      <w:proofErr w:type="spellStart"/>
      <w:r w:rsidRPr="00400F42">
        <w:t>contracte</w:t>
      </w:r>
      <w:proofErr w:type="spellEnd"/>
      <w:r w:rsidRPr="00400F42">
        <w:t xml:space="preserve"> de </w:t>
      </w:r>
      <w:proofErr w:type="spellStart"/>
      <w:r w:rsidRPr="00400F42">
        <w:t>finanţare</w:t>
      </w:r>
      <w:proofErr w:type="spellEnd"/>
      <w:r w:rsidRPr="00400F42">
        <w:t xml:space="preserve"> </w:t>
      </w:r>
      <w:proofErr w:type="spellStart"/>
      <w:r w:rsidRPr="00400F42">
        <w:t>nerambursabilă</w:t>
      </w:r>
      <w:proofErr w:type="spellEnd"/>
      <w:r w:rsidRPr="00400F42">
        <w:t xml:space="preserve"> se </w:t>
      </w:r>
      <w:proofErr w:type="spellStart"/>
      <w:r w:rsidRPr="00400F42">
        <w:t>va</w:t>
      </w:r>
      <w:proofErr w:type="spellEnd"/>
      <w:r w:rsidRPr="00400F42">
        <w:t xml:space="preserve"> face </w:t>
      </w:r>
      <w:proofErr w:type="spellStart"/>
      <w:r w:rsidRPr="00400F42">
        <w:t>în</w:t>
      </w:r>
      <w:proofErr w:type="spellEnd"/>
      <w:r w:rsidRPr="00400F42">
        <w:t xml:space="preserve"> </w:t>
      </w:r>
      <w:proofErr w:type="spellStart"/>
      <w:r w:rsidRPr="00400F42">
        <w:t>limita</w:t>
      </w:r>
      <w:proofErr w:type="spellEnd"/>
      <w:r w:rsidRPr="00400F42">
        <w:t xml:space="preserve"> </w:t>
      </w:r>
      <w:proofErr w:type="spellStart"/>
      <w:r w:rsidRPr="00400F42">
        <w:t>fondurilor</w:t>
      </w:r>
      <w:proofErr w:type="spellEnd"/>
      <w:r w:rsidRPr="00400F42">
        <w:t xml:space="preserve"> </w:t>
      </w:r>
      <w:proofErr w:type="spellStart"/>
      <w:r w:rsidRPr="00400F42">
        <w:t>publice</w:t>
      </w:r>
      <w:proofErr w:type="spellEnd"/>
      <w:r w:rsidRPr="00400F42">
        <w:t xml:space="preserve"> </w:t>
      </w:r>
      <w:proofErr w:type="spellStart"/>
      <w:r w:rsidRPr="00400F42">
        <w:t>alocate</w:t>
      </w:r>
      <w:proofErr w:type="spellEnd"/>
      <w:r w:rsidRPr="00400F42">
        <w:t xml:space="preserve"> </w:t>
      </w:r>
      <w:proofErr w:type="spellStart"/>
      <w:r w:rsidRPr="00400F42">
        <w:t>programelor</w:t>
      </w:r>
      <w:proofErr w:type="spellEnd"/>
      <w:r w:rsidRPr="00400F42">
        <w:t xml:space="preserve"> </w:t>
      </w:r>
      <w:proofErr w:type="spellStart"/>
      <w:r w:rsidRPr="00400F42">
        <w:t>aprobate</w:t>
      </w:r>
      <w:proofErr w:type="spellEnd"/>
      <w:r w:rsidRPr="00400F42">
        <w:t xml:space="preserve"> </w:t>
      </w:r>
      <w:proofErr w:type="spellStart"/>
      <w:r w:rsidRPr="00400F42">
        <w:t>anual</w:t>
      </w:r>
      <w:proofErr w:type="spellEnd"/>
      <w:r w:rsidRPr="00400F42">
        <w:t xml:space="preserve"> </w:t>
      </w:r>
      <w:proofErr w:type="spellStart"/>
      <w:r w:rsidRPr="00400F42">
        <w:t>în</w:t>
      </w:r>
      <w:proofErr w:type="spellEnd"/>
      <w:r w:rsidRPr="00400F42">
        <w:t xml:space="preserve"> </w:t>
      </w:r>
      <w:proofErr w:type="spellStart"/>
      <w:r w:rsidRPr="00400F42">
        <w:t>bugetele</w:t>
      </w:r>
      <w:proofErr w:type="spellEnd"/>
      <w:r w:rsidRPr="00400F42">
        <w:t xml:space="preserve"> </w:t>
      </w:r>
      <w:proofErr w:type="spellStart"/>
      <w:r w:rsidRPr="00400F42">
        <w:t>autorităţilor</w:t>
      </w:r>
      <w:proofErr w:type="spellEnd"/>
      <w:r w:rsidRPr="00400F42">
        <w:t xml:space="preserve"> </w:t>
      </w:r>
      <w:proofErr w:type="spellStart"/>
      <w:r w:rsidRPr="00400F42">
        <w:t>finanţatoare</w:t>
      </w:r>
      <w:proofErr w:type="spellEnd"/>
      <w:r w:rsidRPr="00400F42">
        <w:t>.’’</w:t>
      </w:r>
    </w:p>
  </w:footnote>
  <w:footnote w:id="6">
    <w:p w:rsidR="0016674E" w:rsidRDefault="0016674E" w:rsidP="0016674E">
      <w:pPr>
        <w:pStyle w:val="FootnoteText"/>
        <w:jc w:val="both"/>
      </w:pPr>
      <w:r>
        <w:rPr>
          <w:rStyle w:val="FootnoteReference"/>
        </w:rPr>
        <w:footnoteRef/>
      </w:r>
      <w:r>
        <w:t xml:space="preserve"> </w:t>
      </w:r>
      <w:proofErr w:type="spellStart"/>
      <w:r>
        <w:t>Despre</w:t>
      </w:r>
      <w:proofErr w:type="spellEnd"/>
      <w:r>
        <w:t xml:space="preserve"> </w:t>
      </w:r>
      <w:proofErr w:type="spellStart"/>
      <w:r>
        <w:t>formularea</w:t>
      </w:r>
      <w:proofErr w:type="spellEnd"/>
      <w:r>
        <w:t xml:space="preserve"> </w:t>
      </w:r>
      <w:proofErr w:type="spellStart"/>
      <w:r>
        <w:t>articolului</w:t>
      </w:r>
      <w:proofErr w:type="spellEnd"/>
      <w:r>
        <w:t xml:space="preserve"> 10 </w:t>
      </w:r>
      <w:proofErr w:type="spellStart"/>
      <w:r>
        <w:t>trebuie</w:t>
      </w:r>
      <w:proofErr w:type="spellEnd"/>
      <w:r>
        <w:t xml:space="preserve"> formulate </w:t>
      </w:r>
      <w:proofErr w:type="spellStart"/>
      <w:r>
        <w:t>analize</w:t>
      </w:r>
      <w:proofErr w:type="spellEnd"/>
      <w:r>
        <w:t xml:space="preserve"> </w:t>
      </w:r>
      <w:proofErr w:type="spellStart"/>
      <w:r>
        <w:t>critice</w:t>
      </w:r>
      <w:proofErr w:type="spellEnd"/>
      <w:r>
        <w:t xml:space="preserve">, </w:t>
      </w:r>
      <w:proofErr w:type="spellStart"/>
      <w:r>
        <w:t>deoarece</w:t>
      </w:r>
      <w:proofErr w:type="spellEnd"/>
      <w:r>
        <w:t xml:space="preserve"> nu </w:t>
      </w:r>
      <w:proofErr w:type="spellStart"/>
      <w:r>
        <w:t>rezultă</w:t>
      </w:r>
      <w:proofErr w:type="spellEnd"/>
      <w:r>
        <w:t xml:space="preserve"> </w:t>
      </w:r>
      <w:proofErr w:type="spellStart"/>
      <w:r>
        <w:t>dacă</w:t>
      </w:r>
      <w:proofErr w:type="spellEnd"/>
      <w:r>
        <w:t xml:space="preserve"> </w:t>
      </w:r>
      <w:proofErr w:type="spellStart"/>
      <w:r>
        <w:t>limitele</w:t>
      </w:r>
      <w:proofErr w:type="spellEnd"/>
      <w:r>
        <w:t xml:space="preserve"> </w:t>
      </w:r>
      <w:proofErr w:type="spellStart"/>
      <w:r>
        <w:t>sunt</w:t>
      </w:r>
      <w:proofErr w:type="spellEnd"/>
      <w:r>
        <w:t xml:space="preserve"> </w:t>
      </w:r>
      <w:proofErr w:type="spellStart"/>
      <w:r>
        <w:t>aprobate</w:t>
      </w:r>
      <w:proofErr w:type="spellEnd"/>
      <w:r>
        <w:t xml:space="preserve"> </w:t>
      </w:r>
      <w:proofErr w:type="spellStart"/>
      <w:r>
        <w:t>anual</w:t>
      </w:r>
      <w:proofErr w:type="spellEnd"/>
      <w:r>
        <w:t xml:space="preserve"> anterior </w:t>
      </w:r>
      <w:proofErr w:type="spellStart"/>
      <w:r>
        <w:t>declanșpării</w:t>
      </w:r>
      <w:proofErr w:type="spellEnd"/>
      <w:r>
        <w:t xml:space="preserve"> </w:t>
      </w:r>
      <w:proofErr w:type="spellStart"/>
      <w:r>
        <w:t>sesiunilor</w:t>
      </w:r>
      <w:proofErr w:type="spellEnd"/>
      <w:r>
        <w:t xml:space="preserve"> de </w:t>
      </w:r>
      <w:proofErr w:type="spellStart"/>
      <w:r>
        <w:t>proiecte</w:t>
      </w:r>
      <w:proofErr w:type="spellEnd"/>
      <w:r>
        <w:t xml:space="preserve"> </w:t>
      </w:r>
      <w:proofErr w:type="spellStart"/>
      <w:r>
        <w:t>sau</w:t>
      </w:r>
      <w:proofErr w:type="spellEnd"/>
      <w:r>
        <w:t xml:space="preserve"> ulterior. </w:t>
      </w:r>
    </w:p>
  </w:footnote>
  <w:footnote w:id="7">
    <w:p w:rsidR="0016674E" w:rsidRDefault="0016674E" w:rsidP="0016674E">
      <w:pPr>
        <w:pStyle w:val="FootnoteText"/>
        <w:jc w:val="both"/>
      </w:pPr>
      <w:r>
        <w:rPr>
          <w:rStyle w:val="FootnoteReference"/>
        </w:rPr>
        <w:footnoteRef/>
      </w:r>
      <w:r>
        <w:t xml:space="preserve"> </w:t>
      </w:r>
      <w:proofErr w:type="spellStart"/>
      <w:proofErr w:type="gramStart"/>
      <w:r w:rsidRPr="00BA3103">
        <w:t>Ordonanţa</w:t>
      </w:r>
      <w:proofErr w:type="spellEnd"/>
      <w:r w:rsidRPr="00BA3103">
        <w:t xml:space="preserve"> nr.</w:t>
      </w:r>
      <w:proofErr w:type="gramEnd"/>
      <w:r w:rsidRPr="00BA3103">
        <w:t xml:space="preserve"> 2/2008 </w:t>
      </w:r>
      <w:proofErr w:type="spellStart"/>
      <w:r w:rsidRPr="00BA3103">
        <w:t>pentru</w:t>
      </w:r>
      <w:proofErr w:type="spellEnd"/>
      <w:r w:rsidRPr="00BA3103">
        <w:t xml:space="preserve"> </w:t>
      </w:r>
      <w:proofErr w:type="spellStart"/>
      <w:r w:rsidRPr="00BA3103">
        <w:t>modificarea</w:t>
      </w:r>
      <w:proofErr w:type="spellEnd"/>
      <w:r w:rsidRPr="00BA3103">
        <w:t xml:space="preserve"> </w:t>
      </w:r>
      <w:proofErr w:type="spellStart"/>
      <w:r w:rsidRPr="00BA3103">
        <w:t>şi</w:t>
      </w:r>
      <w:proofErr w:type="spellEnd"/>
      <w:r w:rsidRPr="00BA3103">
        <w:t xml:space="preserve"> </w:t>
      </w:r>
      <w:proofErr w:type="spellStart"/>
      <w:r w:rsidRPr="00BA3103">
        <w:t>completarea</w:t>
      </w:r>
      <w:proofErr w:type="spellEnd"/>
      <w:r w:rsidRPr="00BA3103">
        <w:t xml:space="preserve"> </w:t>
      </w:r>
      <w:proofErr w:type="spellStart"/>
      <w:r w:rsidRPr="00BA3103">
        <w:t>Ordonanţei</w:t>
      </w:r>
      <w:proofErr w:type="spellEnd"/>
      <w:r w:rsidRPr="00BA3103">
        <w:t xml:space="preserve"> 51/1998 </w:t>
      </w:r>
      <w:proofErr w:type="spellStart"/>
      <w:r w:rsidRPr="00BA3103">
        <w:t>privind</w:t>
      </w:r>
      <w:proofErr w:type="spellEnd"/>
      <w:r w:rsidRPr="00BA3103">
        <w:t xml:space="preserve"> </w:t>
      </w:r>
      <w:proofErr w:type="spellStart"/>
      <w:r w:rsidRPr="00BA3103">
        <w:t>îmbunătăţirea</w:t>
      </w:r>
      <w:proofErr w:type="spellEnd"/>
      <w:r w:rsidRPr="00BA3103">
        <w:t xml:space="preserve"> </w:t>
      </w:r>
      <w:proofErr w:type="spellStart"/>
      <w:r w:rsidRPr="00BA3103">
        <w:t>sistemului</w:t>
      </w:r>
      <w:proofErr w:type="spellEnd"/>
      <w:r w:rsidRPr="00BA3103">
        <w:t xml:space="preserve"> de </w:t>
      </w:r>
      <w:proofErr w:type="spellStart"/>
      <w:r w:rsidRPr="00BA3103">
        <w:t>finanţare</w:t>
      </w:r>
      <w:proofErr w:type="spellEnd"/>
      <w:r w:rsidRPr="00BA3103">
        <w:t xml:space="preserve"> a </w:t>
      </w:r>
      <w:proofErr w:type="spellStart"/>
      <w:r w:rsidRPr="00BA3103">
        <w:t>programelor</w:t>
      </w:r>
      <w:proofErr w:type="spellEnd"/>
      <w:r w:rsidRPr="00BA3103">
        <w:t xml:space="preserve">, </w:t>
      </w:r>
      <w:proofErr w:type="spellStart"/>
      <w:r w:rsidRPr="00BA3103">
        <w:t>proiectelor</w:t>
      </w:r>
      <w:proofErr w:type="spellEnd"/>
      <w:r w:rsidRPr="00BA3103">
        <w:t xml:space="preserve"> </w:t>
      </w:r>
      <w:proofErr w:type="spellStart"/>
      <w:r w:rsidRPr="00BA3103">
        <w:t>şi</w:t>
      </w:r>
      <w:proofErr w:type="spellEnd"/>
      <w:r w:rsidRPr="00BA3103">
        <w:t xml:space="preserve"> </w:t>
      </w:r>
      <w:proofErr w:type="spellStart"/>
      <w:r w:rsidRPr="00BA3103">
        <w:t>acţiunilor</w:t>
      </w:r>
      <w:proofErr w:type="spellEnd"/>
      <w:r w:rsidRPr="00BA3103">
        <w:t xml:space="preserve"> </w:t>
      </w:r>
      <w:proofErr w:type="spellStart"/>
      <w:r w:rsidRPr="00BA3103">
        <w:t>culturale</w:t>
      </w:r>
      <w:proofErr w:type="spellEnd"/>
      <w:r w:rsidRPr="00BA3103">
        <w:t xml:space="preserve"> </w:t>
      </w:r>
      <w:proofErr w:type="spellStart"/>
      <w:r w:rsidRPr="00BA3103">
        <w:t>prevede</w:t>
      </w:r>
      <w:proofErr w:type="spellEnd"/>
      <w:r w:rsidRPr="00BA3103">
        <w:t>: ,,</w:t>
      </w:r>
      <w:proofErr w:type="spellStart"/>
      <w:r w:rsidRPr="00BA3103">
        <w:t>Prezenta</w:t>
      </w:r>
      <w:proofErr w:type="spellEnd"/>
      <w:r w:rsidRPr="00BA3103">
        <w:t xml:space="preserve"> </w:t>
      </w:r>
      <w:proofErr w:type="spellStart"/>
      <w:r w:rsidRPr="00BA3103">
        <w:t>ordonanţă</w:t>
      </w:r>
      <w:proofErr w:type="spellEnd"/>
      <w:r w:rsidRPr="00BA3103">
        <w:t xml:space="preserve"> </w:t>
      </w:r>
      <w:proofErr w:type="spellStart"/>
      <w:r w:rsidRPr="00BA3103">
        <w:t>stabileşte</w:t>
      </w:r>
      <w:proofErr w:type="spellEnd"/>
      <w:r w:rsidRPr="00BA3103">
        <w:t xml:space="preserve"> </w:t>
      </w:r>
      <w:proofErr w:type="spellStart"/>
      <w:r w:rsidRPr="00BA3103">
        <w:t>şi</w:t>
      </w:r>
      <w:proofErr w:type="spellEnd"/>
      <w:r w:rsidRPr="00BA3103">
        <w:t xml:space="preserve"> </w:t>
      </w:r>
      <w:proofErr w:type="spellStart"/>
      <w:r w:rsidRPr="00BA3103">
        <w:t>reglementează</w:t>
      </w:r>
      <w:proofErr w:type="spellEnd"/>
      <w:r w:rsidRPr="00BA3103">
        <w:t xml:space="preserve"> </w:t>
      </w:r>
      <w:proofErr w:type="spellStart"/>
      <w:r w:rsidRPr="00BA3103">
        <w:t>cadrul</w:t>
      </w:r>
      <w:proofErr w:type="spellEnd"/>
      <w:r w:rsidRPr="00BA3103">
        <w:t xml:space="preserve"> general, </w:t>
      </w:r>
      <w:proofErr w:type="spellStart"/>
      <w:r w:rsidRPr="00BA3103">
        <w:t>principiile</w:t>
      </w:r>
      <w:proofErr w:type="spellEnd"/>
      <w:r w:rsidRPr="00BA3103">
        <w:t xml:space="preserve"> </w:t>
      </w:r>
      <w:proofErr w:type="spellStart"/>
      <w:r w:rsidRPr="00BA3103">
        <w:t>şi</w:t>
      </w:r>
      <w:proofErr w:type="spellEnd"/>
      <w:r w:rsidRPr="00BA3103">
        <w:t xml:space="preserve"> </w:t>
      </w:r>
      <w:proofErr w:type="spellStart"/>
      <w:r w:rsidRPr="00BA3103">
        <w:t>procedurile</w:t>
      </w:r>
      <w:proofErr w:type="spellEnd"/>
      <w:r w:rsidRPr="00BA3103">
        <w:t xml:space="preserve"> </w:t>
      </w:r>
      <w:proofErr w:type="spellStart"/>
      <w:r w:rsidRPr="00BA3103">
        <w:t>sistemului</w:t>
      </w:r>
      <w:proofErr w:type="spellEnd"/>
      <w:r w:rsidRPr="00BA3103">
        <w:t xml:space="preserve"> de </w:t>
      </w:r>
      <w:proofErr w:type="spellStart"/>
      <w:r w:rsidRPr="00BA3103">
        <w:t>finanţare</w:t>
      </w:r>
      <w:proofErr w:type="spellEnd"/>
      <w:r w:rsidRPr="00BA3103">
        <w:t xml:space="preserve"> </w:t>
      </w:r>
      <w:proofErr w:type="spellStart"/>
      <w:r w:rsidRPr="00BA3103">
        <w:t>nerambursabilă</w:t>
      </w:r>
      <w:proofErr w:type="spellEnd"/>
      <w:r w:rsidRPr="00BA3103">
        <w:t xml:space="preserve"> de la </w:t>
      </w:r>
      <w:proofErr w:type="spellStart"/>
      <w:r w:rsidRPr="00BA3103">
        <w:t>bugetul</w:t>
      </w:r>
      <w:proofErr w:type="spellEnd"/>
      <w:r w:rsidRPr="00BA3103">
        <w:t xml:space="preserve"> de stat </w:t>
      </w:r>
      <w:proofErr w:type="spellStart"/>
      <w:r w:rsidRPr="00BA3103">
        <w:t>şi</w:t>
      </w:r>
      <w:proofErr w:type="spellEnd"/>
      <w:r w:rsidRPr="00BA3103">
        <w:t>/</w:t>
      </w:r>
      <w:proofErr w:type="spellStart"/>
      <w:r w:rsidRPr="00BA3103">
        <w:t>sau</w:t>
      </w:r>
      <w:proofErr w:type="spellEnd"/>
      <w:r w:rsidRPr="00BA3103">
        <w:t xml:space="preserve"> de la </w:t>
      </w:r>
      <w:proofErr w:type="spellStart"/>
      <w:r w:rsidRPr="00BA3103">
        <w:t>bugetele</w:t>
      </w:r>
      <w:proofErr w:type="spellEnd"/>
      <w:r w:rsidRPr="00BA3103">
        <w:t xml:space="preserve"> locale a </w:t>
      </w:r>
      <w:proofErr w:type="spellStart"/>
      <w:r w:rsidRPr="00BA3103">
        <w:t>programelor</w:t>
      </w:r>
      <w:proofErr w:type="spellEnd"/>
      <w:r w:rsidRPr="00BA3103">
        <w:t xml:space="preserve">, </w:t>
      </w:r>
      <w:proofErr w:type="spellStart"/>
      <w:r w:rsidRPr="00BA3103">
        <w:t>proiec</w:t>
      </w:r>
      <w:r>
        <w:t>telor</w:t>
      </w:r>
      <w:proofErr w:type="spellEnd"/>
      <w:r>
        <w:t xml:space="preserve"> </w:t>
      </w:r>
      <w:proofErr w:type="spellStart"/>
      <w:r>
        <w:t>şi</w:t>
      </w:r>
      <w:proofErr w:type="spellEnd"/>
      <w:r>
        <w:t xml:space="preserve"> </w:t>
      </w:r>
      <w:proofErr w:type="spellStart"/>
      <w:r>
        <w:t>acţiunilor</w:t>
      </w:r>
      <w:proofErr w:type="spellEnd"/>
      <w:r>
        <w:t xml:space="preserve"> </w:t>
      </w:r>
      <w:proofErr w:type="spellStart"/>
      <w:r>
        <w:t>culturale</w:t>
      </w:r>
      <w:proofErr w:type="spellEnd"/>
      <w:r>
        <w:t>’’.</w:t>
      </w:r>
    </w:p>
  </w:footnote>
  <w:footnote w:id="8">
    <w:p w:rsidR="0016674E" w:rsidRDefault="0016674E" w:rsidP="0016674E">
      <w:pPr>
        <w:pStyle w:val="FootnoteText"/>
        <w:jc w:val="both"/>
      </w:pPr>
      <w:r>
        <w:rPr>
          <w:rStyle w:val="FootnoteReference"/>
        </w:rPr>
        <w:footnoteRef/>
      </w:r>
      <w:r>
        <w:t xml:space="preserve"> </w:t>
      </w:r>
      <w:proofErr w:type="spellStart"/>
      <w:r>
        <w:t>Articolul</w:t>
      </w:r>
      <w:proofErr w:type="spellEnd"/>
      <w:r>
        <w:t xml:space="preserve"> 1 </w:t>
      </w:r>
      <w:proofErr w:type="spellStart"/>
      <w:r>
        <w:t>alineatul</w:t>
      </w:r>
      <w:proofErr w:type="spellEnd"/>
      <w:r>
        <w:t xml:space="preserve"> 2 din </w:t>
      </w:r>
      <w:proofErr w:type="spellStart"/>
      <w:r>
        <w:t>Ordonanță</w:t>
      </w:r>
      <w:proofErr w:type="spellEnd"/>
      <w:r>
        <w:t xml:space="preserve"> </w:t>
      </w:r>
      <w:proofErr w:type="spellStart"/>
      <w:r>
        <w:t>stabilește</w:t>
      </w:r>
      <w:proofErr w:type="spellEnd"/>
      <w:r>
        <w:t xml:space="preserve">: </w:t>
      </w:r>
      <w:proofErr w:type="gramStart"/>
      <w:r>
        <w:t>„(</w:t>
      </w:r>
      <w:proofErr w:type="gramEnd"/>
      <w:r>
        <w:t xml:space="preserve">2) </w:t>
      </w:r>
      <w:proofErr w:type="spellStart"/>
      <w:r>
        <w:t>În</w:t>
      </w:r>
      <w:proofErr w:type="spellEnd"/>
      <w:r>
        <w:t xml:space="preserve"> </w:t>
      </w:r>
      <w:proofErr w:type="spellStart"/>
      <w:r>
        <w:t>sensul</w:t>
      </w:r>
      <w:proofErr w:type="spellEnd"/>
      <w:r>
        <w:t xml:space="preserve"> </w:t>
      </w:r>
      <w:proofErr w:type="spellStart"/>
      <w:r>
        <w:t>prezentei</w:t>
      </w:r>
      <w:proofErr w:type="spellEnd"/>
      <w:r>
        <w:t xml:space="preserve"> </w:t>
      </w:r>
      <w:proofErr w:type="spellStart"/>
      <w:r>
        <w:t>ordonanţe</w:t>
      </w:r>
      <w:proofErr w:type="spellEnd"/>
      <w:r>
        <w:t xml:space="preserve">, </w:t>
      </w:r>
      <w:proofErr w:type="spellStart"/>
      <w:r>
        <w:t>prin</w:t>
      </w:r>
      <w:proofErr w:type="spellEnd"/>
      <w:r>
        <w:t xml:space="preserve"> </w:t>
      </w:r>
      <w:proofErr w:type="spellStart"/>
      <w:r>
        <w:t>programe</w:t>
      </w:r>
      <w:proofErr w:type="spellEnd"/>
      <w:r>
        <w:t xml:space="preserve"> </w:t>
      </w:r>
      <w:proofErr w:type="spellStart"/>
      <w:r>
        <w:t>şi</w:t>
      </w:r>
      <w:proofErr w:type="spellEnd"/>
      <w:r>
        <w:t xml:space="preserve"> </w:t>
      </w:r>
      <w:proofErr w:type="spellStart"/>
      <w:r>
        <w:t>proiecte</w:t>
      </w:r>
      <w:proofErr w:type="spellEnd"/>
      <w:r>
        <w:t xml:space="preserve"> </w:t>
      </w:r>
      <w:proofErr w:type="spellStart"/>
      <w:r>
        <w:t>culturale</w:t>
      </w:r>
      <w:proofErr w:type="spellEnd"/>
      <w:r>
        <w:t xml:space="preserve"> se </w:t>
      </w:r>
      <w:proofErr w:type="spellStart"/>
      <w:r>
        <w:t>înţelege</w:t>
      </w:r>
      <w:proofErr w:type="spellEnd"/>
      <w:r>
        <w:t xml:space="preserve">: a) </w:t>
      </w:r>
      <w:proofErr w:type="spellStart"/>
      <w:r>
        <w:t>programul</w:t>
      </w:r>
      <w:proofErr w:type="spellEnd"/>
      <w:r>
        <w:t xml:space="preserve"> cultural </w:t>
      </w:r>
      <w:proofErr w:type="spellStart"/>
      <w:r>
        <w:t>reprezintă</w:t>
      </w:r>
      <w:proofErr w:type="spellEnd"/>
      <w:r>
        <w:t xml:space="preserve"> un </w:t>
      </w:r>
      <w:proofErr w:type="spellStart"/>
      <w:r>
        <w:t>ansamblu</w:t>
      </w:r>
      <w:proofErr w:type="spellEnd"/>
      <w:r>
        <w:t xml:space="preserve"> de </w:t>
      </w:r>
      <w:proofErr w:type="spellStart"/>
      <w:r>
        <w:t>proiecte</w:t>
      </w:r>
      <w:proofErr w:type="spellEnd"/>
      <w:r>
        <w:t xml:space="preserve"> </w:t>
      </w:r>
      <w:proofErr w:type="spellStart"/>
      <w:r>
        <w:t>culturale</w:t>
      </w:r>
      <w:proofErr w:type="spellEnd"/>
      <w:r>
        <w:t xml:space="preserve"> care se </w:t>
      </w:r>
      <w:proofErr w:type="spellStart"/>
      <w:r>
        <w:t>desfăşoară</w:t>
      </w:r>
      <w:proofErr w:type="spellEnd"/>
      <w:r>
        <w:t xml:space="preserve"> </w:t>
      </w:r>
      <w:proofErr w:type="spellStart"/>
      <w:r>
        <w:t>pe</w:t>
      </w:r>
      <w:proofErr w:type="spellEnd"/>
      <w:r>
        <w:t xml:space="preserve"> o </w:t>
      </w:r>
      <w:proofErr w:type="spellStart"/>
      <w:r>
        <w:t>perioadă</w:t>
      </w:r>
      <w:proofErr w:type="spellEnd"/>
      <w:r>
        <w:t xml:space="preserve"> </w:t>
      </w:r>
      <w:proofErr w:type="spellStart"/>
      <w:r>
        <w:t>mai</w:t>
      </w:r>
      <w:proofErr w:type="spellEnd"/>
      <w:r>
        <w:t xml:space="preserve"> </w:t>
      </w:r>
      <w:proofErr w:type="spellStart"/>
      <w:r>
        <w:t>lungă</w:t>
      </w:r>
      <w:proofErr w:type="spellEnd"/>
      <w:r>
        <w:t xml:space="preserve"> </w:t>
      </w:r>
      <w:proofErr w:type="spellStart"/>
      <w:r>
        <w:t>şi</w:t>
      </w:r>
      <w:proofErr w:type="spellEnd"/>
      <w:r>
        <w:t xml:space="preserve"> </w:t>
      </w:r>
      <w:proofErr w:type="spellStart"/>
      <w:r>
        <w:t>într</w:t>
      </w:r>
      <w:proofErr w:type="spellEnd"/>
      <w:r>
        <w:t xml:space="preserve">-un </w:t>
      </w:r>
      <w:proofErr w:type="spellStart"/>
      <w:r>
        <w:t>spaţiu</w:t>
      </w:r>
      <w:proofErr w:type="spellEnd"/>
      <w:r>
        <w:t xml:space="preserve"> </w:t>
      </w:r>
      <w:proofErr w:type="spellStart"/>
      <w:r>
        <w:t>mai</w:t>
      </w:r>
      <w:proofErr w:type="spellEnd"/>
      <w:r>
        <w:t xml:space="preserve"> </w:t>
      </w:r>
      <w:proofErr w:type="spellStart"/>
      <w:r>
        <w:t>larg</w:t>
      </w:r>
      <w:proofErr w:type="spellEnd"/>
      <w:r>
        <w:t xml:space="preserve">; b) </w:t>
      </w:r>
      <w:proofErr w:type="spellStart"/>
      <w:r>
        <w:t>proiectul</w:t>
      </w:r>
      <w:proofErr w:type="spellEnd"/>
      <w:r>
        <w:t xml:space="preserve"> cultural </w:t>
      </w:r>
      <w:proofErr w:type="spellStart"/>
      <w:r>
        <w:t>reprezintă</w:t>
      </w:r>
      <w:proofErr w:type="spellEnd"/>
      <w:r>
        <w:t xml:space="preserve"> o </w:t>
      </w:r>
      <w:proofErr w:type="spellStart"/>
      <w:r>
        <w:t>acţiune</w:t>
      </w:r>
      <w:proofErr w:type="spellEnd"/>
      <w:r>
        <w:t xml:space="preserve"> </w:t>
      </w:r>
      <w:proofErr w:type="spellStart"/>
      <w:r>
        <w:t>sau</w:t>
      </w:r>
      <w:proofErr w:type="spellEnd"/>
      <w:r>
        <w:t xml:space="preserve"> un </w:t>
      </w:r>
      <w:proofErr w:type="spellStart"/>
      <w:r>
        <w:t>ansamblu</w:t>
      </w:r>
      <w:proofErr w:type="spellEnd"/>
      <w:r>
        <w:t xml:space="preserve"> de </w:t>
      </w:r>
      <w:proofErr w:type="spellStart"/>
      <w:r>
        <w:t>acţiuni</w:t>
      </w:r>
      <w:proofErr w:type="spellEnd"/>
      <w:r>
        <w:t xml:space="preserve"> </w:t>
      </w:r>
      <w:proofErr w:type="spellStart"/>
      <w:r>
        <w:t>culturale</w:t>
      </w:r>
      <w:proofErr w:type="spellEnd"/>
      <w:r>
        <w:t xml:space="preserve"> care se </w:t>
      </w:r>
      <w:proofErr w:type="spellStart"/>
      <w:r>
        <w:t>desfăşoară</w:t>
      </w:r>
      <w:proofErr w:type="spellEnd"/>
      <w:r>
        <w:t xml:space="preserve"> </w:t>
      </w:r>
      <w:proofErr w:type="spellStart"/>
      <w:r>
        <w:t>în</w:t>
      </w:r>
      <w:proofErr w:type="spellEnd"/>
      <w:r>
        <w:t xml:space="preserve"> </w:t>
      </w:r>
      <w:proofErr w:type="spellStart"/>
      <w:r>
        <w:t>legătură</w:t>
      </w:r>
      <w:proofErr w:type="spellEnd"/>
      <w:r>
        <w:t xml:space="preserve"> cu un </w:t>
      </w:r>
      <w:proofErr w:type="spellStart"/>
      <w:r>
        <w:t>anumit</w:t>
      </w:r>
      <w:proofErr w:type="spellEnd"/>
      <w:r>
        <w:t xml:space="preserve"> </w:t>
      </w:r>
      <w:proofErr w:type="spellStart"/>
      <w:r>
        <w:t>obiectiv</w:t>
      </w:r>
      <w:proofErr w:type="spellEnd"/>
      <w:r>
        <w:t xml:space="preserve"> </w:t>
      </w:r>
      <w:proofErr w:type="spellStart"/>
      <w:r>
        <w:t>sau</w:t>
      </w:r>
      <w:proofErr w:type="spellEnd"/>
      <w:r>
        <w:t xml:space="preserve"> </w:t>
      </w:r>
      <w:proofErr w:type="spellStart"/>
      <w:r>
        <w:t>temă</w:t>
      </w:r>
      <w:proofErr w:type="spellEnd"/>
      <w:r>
        <w:t xml:space="preserve"> </w:t>
      </w:r>
      <w:proofErr w:type="spellStart"/>
      <w:r>
        <w:t>pe</w:t>
      </w:r>
      <w:proofErr w:type="spellEnd"/>
      <w:r>
        <w:t xml:space="preserve"> o </w:t>
      </w:r>
      <w:proofErr w:type="spellStart"/>
      <w:r>
        <w:t>perioadă</w:t>
      </w:r>
      <w:proofErr w:type="spellEnd"/>
      <w:r>
        <w:t xml:space="preserve"> </w:t>
      </w:r>
      <w:proofErr w:type="spellStart"/>
      <w:r>
        <w:t>determinată</w:t>
      </w:r>
      <w:proofErr w:type="spellEnd"/>
      <w:r>
        <w:t xml:space="preserve"> </w:t>
      </w:r>
      <w:proofErr w:type="spellStart"/>
      <w:r>
        <w:t>şi</w:t>
      </w:r>
      <w:proofErr w:type="spellEnd"/>
      <w:r>
        <w:t xml:space="preserve"> </w:t>
      </w:r>
      <w:proofErr w:type="spellStart"/>
      <w:r>
        <w:t>într</w:t>
      </w:r>
      <w:proofErr w:type="spellEnd"/>
      <w:r>
        <w:t xml:space="preserve">-un loc </w:t>
      </w:r>
      <w:proofErr w:type="spellStart"/>
      <w:r>
        <w:t>stabilit</w:t>
      </w:r>
      <w:proofErr w:type="spellEnd"/>
      <w:r>
        <w:t>.”</w:t>
      </w:r>
    </w:p>
  </w:footnote>
  <w:footnote w:id="9">
    <w:p w:rsidR="0016674E" w:rsidRDefault="0016674E" w:rsidP="0016674E">
      <w:pPr>
        <w:pStyle w:val="FootnoteText"/>
        <w:jc w:val="both"/>
      </w:pPr>
      <w:r>
        <w:rPr>
          <w:rStyle w:val="FootnoteReference"/>
        </w:rPr>
        <w:footnoteRef/>
      </w:r>
      <w:r>
        <w:t xml:space="preserve"> Pct. 8 din </w:t>
      </w:r>
      <w:proofErr w:type="spellStart"/>
      <w:r>
        <w:t>Ghidul</w:t>
      </w:r>
      <w:proofErr w:type="spellEnd"/>
      <w:r>
        <w:t xml:space="preserve"> </w:t>
      </w:r>
      <w:proofErr w:type="spellStart"/>
      <w:r>
        <w:t>pe</w:t>
      </w:r>
      <w:proofErr w:type="spellEnd"/>
      <w:r>
        <w:t xml:space="preserve"> </w:t>
      </w:r>
      <w:proofErr w:type="spellStart"/>
      <w:r>
        <w:t>învățământ</w:t>
      </w:r>
      <w:proofErr w:type="spellEnd"/>
      <w:r>
        <w:t>: „</w:t>
      </w:r>
      <w:proofErr w:type="spellStart"/>
      <w:r>
        <w:rPr>
          <w:rFonts w:eastAsia="Calibri"/>
        </w:rPr>
        <w:t>Cererile</w:t>
      </w:r>
      <w:proofErr w:type="spellEnd"/>
      <w:r>
        <w:rPr>
          <w:rFonts w:eastAsia="Calibri"/>
        </w:rPr>
        <w:t xml:space="preserve"> de </w:t>
      </w:r>
      <w:proofErr w:type="spellStart"/>
      <w:r>
        <w:rPr>
          <w:rFonts w:eastAsia="Calibri"/>
        </w:rPr>
        <w:t>finanţare</w:t>
      </w:r>
      <w:proofErr w:type="spellEnd"/>
      <w:r>
        <w:rPr>
          <w:rFonts w:eastAsia="Calibri"/>
        </w:rPr>
        <w:t xml:space="preserve"> </w:t>
      </w:r>
      <w:proofErr w:type="spellStart"/>
      <w:r>
        <w:rPr>
          <w:rFonts w:eastAsia="Calibri"/>
        </w:rPr>
        <w:t>vor</w:t>
      </w:r>
      <w:proofErr w:type="spellEnd"/>
      <w:r>
        <w:rPr>
          <w:rFonts w:eastAsia="Calibri"/>
        </w:rPr>
        <w:t xml:space="preserve"> </w:t>
      </w:r>
      <w:proofErr w:type="spellStart"/>
      <w:r>
        <w:rPr>
          <w:rFonts w:eastAsia="Calibri"/>
        </w:rPr>
        <w:t>fi</w:t>
      </w:r>
      <w:proofErr w:type="spellEnd"/>
      <w:r>
        <w:rPr>
          <w:rFonts w:eastAsia="Calibri"/>
        </w:rPr>
        <w:t xml:space="preserve"> </w:t>
      </w:r>
      <w:proofErr w:type="spellStart"/>
      <w:r>
        <w:rPr>
          <w:rFonts w:eastAsia="Calibri"/>
        </w:rPr>
        <w:t>trimise</w:t>
      </w:r>
      <w:proofErr w:type="spellEnd"/>
      <w:r>
        <w:rPr>
          <w:rFonts w:eastAsia="Calibri"/>
        </w:rPr>
        <w:t xml:space="preserve"> </w:t>
      </w:r>
      <w:proofErr w:type="spellStart"/>
      <w:r>
        <w:rPr>
          <w:rFonts w:eastAsia="Calibri"/>
        </w:rPr>
        <w:t>într</w:t>
      </w:r>
      <w:proofErr w:type="spellEnd"/>
      <w:r>
        <w:rPr>
          <w:rFonts w:eastAsia="Calibri"/>
        </w:rPr>
        <w:t xml:space="preserve">-un </w:t>
      </w:r>
      <w:proofErr w:type="spellStart"/>
      <w:r>
        <w:rPr>
          <w:rFonts w:eastAsia="Calibri"/>
        </w:rPr>
        <w:t>plic</w:t>
      </w:r>
      <w:proofErr w:type="spellEnd"/>
      <w:r>
        <w:rPr>
          <w:rFonts w:eastAsia="Calibri"/>
        </w:rPr>
        <w:t xml:space="preserve"> </w:t>
      </w:r>
      <w:proofErr w:type="spellStart"/>
      <w:r>
        <w:rPr>
          <w:rFonts w:eastAsia="Calibri"/>
        </w:rPr>
        <w:t>sigilat</w:t>
      </w:r>
      <w:proofErr w:type="spellEnd"/>
      <w:r>
        <w:rPr>
          <w:rFonts w:eastAsia="Calibri"/>
        </w:rPr>
        <w:t xml:space="preserve"> </w:t>
      </w:r>
      <w:proofErr w:type="spellStart"/>
      <w:r>
        <w:rPr>
          <w:rFonts w:eastAsia="Calibri"/>
        </w:rPr>
        <w:t>prin</w:t>
      </w:r>
      <w:proofErr w:type="spellEnd"/>
      <w:r>
        <w:rPr>
          <w:rFonts w:eastAsia="Calibri"/>
        </w:rPr>
        <w:t xml:space="preserve"> </w:t>
      </w:r>
      <w:proofErr w:type="spellStart"/>
      <w:r>
        <w:rPr>
          <w:rFonts w:eastAsia="Calibri"/>
        </w:rPr>
        <w:t>poşta</w:t>
      </w:r>
      <w:proofErr w:type="spellEnd"/>
      <w:r>
        <w:rPr>
          <w:rFonts w:eastAsia="Calibri"/>
        </w:rPr>
        <w:t xml:space="preserve"> </w:t>
      </w:r>
      <w:proofErr w:type="spellStart"/>
      <w:r>
        <w:rPr>
          <w:rFonts w:eastAsia="Calibri"/>
        </w:rPr>
        <w:t>recomandată</w:t>
      </w:r>
      <w:proofErr w:type="spellEnd"/>
      <w:r>
        <w:rPr>
          <w:rFonts w:eastAsia="Calibri"/>
        </w:rPr>
        <w:t xml:space="preserve"> la </w:t>
      </w:r>
      <w:proofErr w:type="spellStart"/>
      <w:r>
        <w:rPr>
          <w:rFonts w:eastAsia="Calibri"/>
        </w:rPr>
        <w:t>adresa</w:t>
      </w:r>
      <w:proofErr w:type="spellEnd"/>
      <w:r>
        <w:rPr>
          <w:rFonts w:eastAsia="Calibri"/>
        </w:rPr>
        <w:t xml:space="preserve"> </w:t>
      </w:r>
      <w:proofErr w:type="spellStart"/>
      <w:r>
        <w:rPr>
          <w:rFonts w:eastAsia="Calibri"/>
        </w:rPr>
        <w:t>indicată</w:t>
      </w:r>
      <w:proofErr w:type="spellEnd"/>
      <w:r>
        <w:rPr>
          <w:rFonts w:eastAsia="Calibri"/>
        </w:rPr>
        <w:t xml:space="preserve"> </w:t>
      </w:r>
      <w:proofErr w:type="spellStart"/>
      <w:r>
        <w:rPr>
          <w:rFonts w:eastAsia="Calibri"/>
        </w:rPr>
        <w:t>mai</w:t>
      </w:r>
      <w:proofErr w:type="spellEnd"/>
      <w:r>
        <w:rPr>
          <w:rFonts w:eastAsia="Calibri"/>
        </w:rPr>
        <w:t xml:space="preserve"> </w:t>
      </w:r>
      <w:proofErr w:type="spellStart"/>
      <w:proofErr w:type="gramStart"/>
      <w:r>
        <w:rPr>
          <w:rFonts w:eastAsia="Calibri"/>
        </w:rPr>
        <w:t>jos</w:t>
      </w:r>
      <w:proofErr w:type="spellEnd"/>
      <w:proofErr w:type="gramEnd"/>
      <w:r>
        <w:rPr>
          <w:rFonts w:eastAsia="Calibri"/>
        </w:rPr>
        <w:t xml:space="preserve"> </w:t>
      </w:r>
      <w:proofErr w:type="spellStart"/>
      <w:r>
        <w:rPr>
          <w:rFonts w:eastAsia="Calibri"/>
        </w:rPr>
        <w:t>sau</w:t>
      </w:r>
      <w:proofErr w:type="spellEnd"/>
      <w:r>
        <w:rPr>
          <w:rFonts w:eastAsia="Calibri"/>
        </w:rPr>
        <w:t xml:space="preserve"> la </w:t>
      </w:r>
      <w:proofErr w:type="spellStart"/>
      <w:r>
        <w:rPr>
          <w:rFonts w:eastAsia="Calibri"/>
        </w:rPr>
        <w:t>registratura</w:t>
      </w:r>
      <w:proofErr w:type="spellEnd"/>
      <w:r>
        <w:rPr>
          <w:rFonts w:eastAsia="Calibri"/>
        </w:rPr>
        <w:t xml:space="preserve"> </w:t>
      </w:r>
      <w:proofErr w:type="spellStart"/>
      <w:r>
        <w:rPr>
          <w:rFonts w:eastAsia="Calibri"/>
        </w:rPr>
        <w:t>Primăriei</w:t>
      </w:r>
      <w:proofErr w:type="spellEnd"/>
      <w:r>
        <w:rPr>
          <w:rFonts w:eastAsia="Calibri"/>
        </w:rPr>
        <w:t xml:space="preserve"> </w:t>
      </w:r>
      <w:proofErr w:type="spellStart"/>
      <w:r>
        <w:rPr>
          <w:rFonts w:eastAsia="Calibri"/>
        </w:rPr>
        <w:t>Municipiului</w:t>
      </w:r>
      <w:proofErr w:type="spellEnd"/>
      <w:r>
        <w:rPr>
          <w:rFonts w:eastAsia="Calibri"/>
        </w:rPr>
        <w:t xml:space="preserve"> </w:t>
      </w:r>
      <w:proofErr w:type="spellStart"/>
      <w:r>
        <w:rPr>
          <w:rFonts w:eastAsia="Calibri"/>
        </w:rPr>
        <w:t>Tîrgu-Mureş</w:t>
      </w:r>
      <w:proofErr w:type="spellEnd"/>
      <w:r>
        <w:rPr>
          <w:rFonts w:eastAsia="Calibri"/>
        </w:rPr>
        <w:t xml:space="preserve"> </w:t>
      </w:r>
      <w:proofErr w:type="spellStart"/>
      <w:r>
        <w:rPr>
          <w:rFonts w:eastAsia="Calibri"/>
        </w:rPr>
        <w:t>până</w:t>
      </w:r>
      <w:proofErr w:type="spellEnd"/>
      <w:r>
        <w:rPr>
          <w:rFonts w:eastAsia="Calibri"/>
        </w:rPr>
        <w:t xml:space="preserve"> la data </w:t>
      </w:r>
      <w:proofErr w:type="spellStart"/>
      <w:r>
        <w:rPr>
          <w:rFonts w:eastAsia="Calibri"/>
        </w:rPr>
        <w:t>precizată</w:t>
      </w:r>
      <w:proofErr w:type="spellEnd"/>
      <w:r>
        <w:rPr>
          <w:rFonts w:eastAsia="Calibri"/>
        </w:rPr>
        <w:t xml:space="preserve"> la </w:t>
      </w:r>
      <w:proofErr w:type="spellStart"/>
      <w:r>
        <w:rPr>
          <w:rFonts w:eastAsia="Calibri"/>
        </w:rPr>
        <w:t>punctul</w:t>
      </w:r>
      <w:proofErr w:type="spellEnd"/>
      <w:r>
        <w:rPr>
          <w:rFonts w:eastAsia="Calibri"/>
        </w:rPr>
        <w:t xml:space="preserve"> 5 (</w:t>
      </w:r>
      <w:proofErr w:type="spellStart"/>
      <w:r>
        <w:rPr>
          <w:rFonts w:eastAsia="Calibri"/>
        </w:rPr>
        <w:t>ora</w:t>
      </w:r>
      <w:proofErr w:type="spellEnd"/>
      <w:r>
        <w:rPr>
          <w:rFonts w:eastAsia="Calibri"/>
        </w:rPr>
        <w:t xml:space="preserve"> 12.00).</w:t>
      </w:r>
      <w:r>
        <w:t>”</w:t>
      </w:r>
    </w:p>
  </w:footnote>
  <w:footnote w:id="10">
    <w:p w:rsidR="00434CA3" w:rsidRPr="00434CA3" w:rsidRDefault="00434CA3" w:rsidP="007A506B">
      <w:pPr>
        <w:pStyle w:val="FootnoteText"/>
        <w:jc w:val="both"/>
        <w:rPr>
          <w:lang w:val="ro-RO"/>
        </w:rPr>
      </w:pPr>
      <w:r>
        <w:rPr>
          <w:rStyle w:val="FootnoteReference"/>
        </w:rPr>
        <w:footnoteRef/>
      </w:r>
      <w:r>
        <w:t xml:space="preserve"> </w:t>
      </w:r>
      <w:proofErr w:type="gramStart"/>
      <w:r>
        <w:t>Art.8</w:t>
      </w:r>
      <w:r w:rsidRPr="00434CA3">
        <w:rPr>
          <w:lang w:val="ro-RO"/>
        </w:rPr>
        <w:t>(</w:t>
      </w:r>
      <w:proofErr w:type="gramEnd"/>
      <w:r w:rsidRPr="00434CA3">
        <w:rPr>
          <w:lang w:val="ro-RO"/>
        </w:rPr>
        <w:t>4)</w:t>
      </w:r>
      <w:r>
        <w:rPr>
          <w:lang w:val="ro-RO"/>
        </w:rPr>
        <w:t xml:space="preserve"> din legea nr.24/2000:</w:t>
      </w:r>
      <w:r w:rsidRPr="00434CA3">
        <w:rPr>
          <w:lang w:val="ro-RO"/>
        </w:rPr>
        <w:t> </w:t>
      </w:r>
      <w:r>
        <w:rPr>
          <w:lang w:val="ro-RO"/>
        </w:rPr>
        <w:t>„</w:t>
      </w:r>
      <w:r w:rsidRPr="00434CA3">
        <w:rPr>
          <w:lang w:val="ro-RO"/>
        </w:rPr>
        <w:t>Textul legislativ trebuie să fie formulat clar, fluent şi inteligibil, fără dificultăţi sintactice şi pasaje obscure sau echivoce. Nu se folosesc termeni cu încărcătură afectivă. Forma şi estetica exprimării nu trebuie să prejudicieze stilul juridic, precizia şi claritatea dispoziţiilor</w:t>
      </w:r>
      <w:r>
        <w:rPr>
          <w:lang w:val="ro-RO"/>
        </w:rPr>
        <w:t>”</w:t>
      </w:r>
      <w:r w:rsidRPr="00434CA3">
        <w:rPr>
          <w:lang w:val="ro-RO"/>
        </w:rPr>
        <w:t>. </w:t>
      </w:r>
    </w:p>
  </w:footnote>
  <w:footnote w:id="11">
    <w:p w:rsidR="007A506B" w:rsidRPr="007A506B" w:rsidRDefault="007A506B" w:rsidP="007A506B">
      <w:pPr>
        <w:pStyle w:val="FootnoteText"/>
        <w:jc w:val="both"/>
        <w:rPr>
          <w:lang w:val="ro-RO"/>
        </w:rPr>
      </w:pPr>
      <w:r>
        <w:rPr>
          <w:rStyle w:val="FootnoteReference"/>
        </w:rPr>
        <w:footnoteRef/>
      </w:r>
      <w:r>
        <w:t xml:space="preserve"> </w:t>
      </w:r>
      <w:r>
        <w:rPr>
          <w:lang w:val="ro-RO"/>
        </w:rPr>
        <w:t>Art. 3(2) din Legea nr.24/2000: „</w:t>
      </w:r>
      <w:r w:rsidRPr="007A506B">
        <w:rPr>
          <w:lang w:val="ro-RO"/>
        </w:rPr>
        <w:t>Normele de tehnică legislativă se aplică, în mod corespunzător, şi la elaborarea şi adoptarea proiectelor de ordine, instrucţiuni şi de alte acte normative emise de conducătorii organelor administraţiei publice centrale de specialitate, precum şi la elaborarea şi adoptarea actelor cu caracter normativ emise de autorităţile administraţiei publice locale. </w:t>
      </w:r>
      <w:r>
        <w:rPr>
          <w:lang w:val="ro-RO"/>
        </w:rPr>
        <w:t>”</w:t>
      </w:r>
    </w:p>
  </w:footnote>
  <w:footnote w:id="12">
    <w:p w:rsidR="00AE4B88" w:rsidRPr="00AE4B88" w:rsidRDefault="00AE4B88">
      <w:pPr>
        <w:pStyle w:val="FootnoteText"/>
        <w:rPr>
          <w:lang w:val="ro-RO"/>
        </w:rPr>
      </w:pPr>
      <w:r>
        <w:rPr>
          <w:rStyle w:val="FootnoteReference"/>
        </w:rPr>
        <w:footnoteRef/>
      </w:r>
      <w:r>
        <w:t xml:space="preserve"> </w:t>
      </w:r>
      <w:r w:rsidRPr="00AE4B88">
        <w:rPr>
          <w:lang w:val="ro-RO"/>
        </w:rPr>
        <w:t>Art. 36</w:t>
      </w:r>
      <w:r>
        <w:rPr>
          <w:lang w:val="ro-RO"/>
        </w:rPr>
        <w:t xml:space="preserve"> din Lege: „</w:t>
      </w:r>
      <w:r w:rsidRPr="00AE4B88">
        <w:rPr>
          <w:lang w:val="ro-RO"/>
        </w:rPr>
        <w:t> (1) Actele normative trebuie redactate într-un limbaj şi stil juridic specific normativ, concis, sobru, clar şi precis, care să excludă orice echivoc, cu respectarea strictă a regulilor gramaticale şi de ortogra</w:t>
      </w:r>
      <w:r>
        <w:rPr>
          <w:lang w:val="ro-RO"/>
        </w:rPr>
        <w:t>fie.”</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271CAD"/>
    <w:multiLevelType w:val="hybridMultilevel"/>
    <w:tmpl w:val="0158F732"/>
    <w:lvl w:ilvl="0" w:tplc="5BA4096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nsid w:val="5AE42956"/>
    <w:multiLevelType w:val="hybridMultilevel"/>
    <w:tmpl w:val="22E8A30C"/>
    <w:lvl w:ilvl="0" w:tplc="FC32A8E6">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C62F10"/>
    <w:rsid w:val="000440C3"/>
    <w:rsid w:val="000B6763"/>
    <w:rsid w:val="000C0FA5"/>
    <w:rsid w:val="000C484D"/>
    <w:rsid w:val="000D1AD6"/>
    <w:rsid w:val="000E7A03"/>
    <w:rsid w:val="000F43D6"/>
    <w:rsid w:val="000F7D06"/>
    <w:rsid w:val="001203F6"/>
    <w:rsid w:val="001326A7"/>
    <w:rsid w:val="00137DC0"/>
    <w:rsid w:val="0016674E"/>
    <w:rsid w:val="00166FFB"/>
    <w:rsid w:val="001A2A7D"/>
    <w:rsid w:val="001C10C4"/>
    <w:rsid w:val="001D6CEA"/>
    <w:rsid w:val="00255459"/>
    <w:rsid w:val="0027014D"/>
    <w:rsid w:val="002775AC"/>
    <w:rsid w:val="00290994"/>
    <w:rsid w:val="002E6261"/>
    <w:rsid w:val="003146B9"/>
    <w:rsid w:val="00315E3C"/>
    <w:rsid w:val="00322E3F"/>
    <w:rsid w:val="00336364"/>
    <w:rsid w:val="00353AF6"/>
    <w:rsid w:val="00365525"/>
    <w:rsid w:val="0039499D"/>
    <w:rsid w:val="003A7B7D"/>
    <w:rsid w:val="003E45C7"/>
    <w:rsid w:val="004010ED"/>
    <w:rsid w:val="00426BDE"/>
    <w:rsid w:val="00434CA3"/>
    <w:rsid w:val="0049180A"/>
    <w:rsid w:val="004951E5"/>
    <w:rsid w:val="004D2FD8"/>
    <w:rsid w:val="005174DF"/>
    <w:rsid w:val="00544563"/>
    <w:rsid w:val="0055387E"/>
    <w:rsid w:val="00554991"/>
    <w:rsid w:val="00571E00"/>
    <w:rsid w:val="00592E33"/>
    <w:rsid w:val="0059463C"/>
    <w:rsid w:val="005C0BE4"/>
    <w:rsid w:val="005D0FD0"/>
    <w:rsid w:val="005D15C7"/>
    <w:rsid w:val="005F616F"/>
    <w:rsid w:val="0060068C"/>
    <w:rsid w:val="006108E9"/>
    <w:rsid w:val="00627F40"/>
    <w:rsid w:val="00644D37"/>
    <w:rsid w:val="00663CF2"/>
    <w:rsid w:val="00664A7F"/>
    <w:rsid w:val="00680995"/>
    <w:rsid w:val="006A3802"/>
    <w:rsid w:val="007314AE"/>
    <w:rsid w:val="00757878"/>
    <w:rsid w:val="007608F2"/>
    <w:rsid w:val="00777C8B"/>
    <w:rsid w:val="0078669B"/>
    <w:rsid w:val="00792EA3"/>
    <w:rsid w:val="007A506B"/>
    <w:rsid w:val="007D3DCD"/>
    <w:rsid w:val="007E7C90"/>
    <w:rsid w:val="0080766E"/>
    <w:rsid w:val="00820D35"/>
    <w:rsid w:val="00822D00"/>
    <w:rsid w:val="00830DBA"/>
    <w:rsid w:val="00882DA3"/>
    <w:rsid w:val="008A3A87"/>
    <w:rsid w:val="008E4975"/>
    <w:rsid w:val="00906A17"/>
    <w:rsid w:val="009C75EE"/>
    <w:rsid w:val="009D385B"/>
    <w:rsid w:val="00A51E05"/>
    <w:rsid w:val="00A5347C"/>
    <w:rsid w:val="00A553F3"/>
    <w:rsid w:val="00A65CD6"/>
    <w:rsid w:val="00AB3D7A"/>
    <w:rsid w:val="00AE10F3"/>
    <w:rsid w:val="00AE4B88"/>
    <w:rsid w:val="00AE5018"/>
    <w:rsid w:val="00B20282"/>
    <w:rsid w:val="00B3225D"/>
    <w:rsid w:val="00B421A2"/>
    <w:rsid w:val="00B519E0"/>
    <w:rsid w:val="00B57E9B"/>
    <w:rsid w:val="00B60B42"/>
    <w:rsid w:val="00B63525"/>
    <w:rsid w:val="00B63837"/>
    <w:rsid w:val="00B82390"/>
    <w:rsid w:val="00B93E68"/>
    <w:rsid w:val="00BC3701"/>
    <w:rsid w:val="00BC3B45"/>
    <w:rsid w:val="00BC7A70"/>
    <w:rsid w:val="00C53C5C"/>
    <w:rsid w:val="00C62F10"/>
    <w:rsid w:val="00CD595C"/>
    <w:rsid w:val="00CE2C1A"/>
    <w:rsid w:val="00D177A6"/>
    <w:rsid w:val="00D23DFA"/>
    <w:rsid w:val="00D52B99"/>
    <w:rsid w:val="00D54339"/>
    <w:rsid w:val="00D7701A"/>
    <w:rsid w:val="00DA7F67"/>
    <w:rsid w:val="00DC36F2"/>
    <w:rsid w:val="00DC6357"/>
    <w:rsid w:val="00DD0ABE"/>
    <w:rsid w:val="00DD112D"/>
    <w:rsid w:val="00DD5EDE"/>
    <w:rsid w:val="00DF07B3"/>
    <w:rsid w:val="00DF6775"/>
    <w:rsid w:val="00E135DC"/>
    <w:rsid w:val="00E45D80"/>
    <w:rsid w:val="00E82310"/>
    <w:rsid w:val="00E824EB"/>
    <w:rsid w:val="00E82C3C"/>
    <w:rsid w:val="00EA14B8"/>
    <w:rsid w:val="00EB178A"/>
    <w:rsid w:val="00EC1BF1"/>
    <w:rsid w:val="00EF6FD9"/>
    <w:rsid w:val="00F0062A"/>
    <w:rsid w:val="00F05327"/>
    <w:rsid w:val="00F27F00"/>
    <w:rsid w:val="00F30097"/>
    <w:rsid w:val="00F42C2E"/>
    <w:rsid w:val="00F45368"/>
    <w:rsid w:val="00F83C4E"/>
    <w:rsid w:val="00F908BC"/>
    <w:rsid w:val="00F95BDA"/>
    <w:rsid w:val="00FA2ED4"/>
    <w:rsid w:val="00FD1AA2"/>
    <w:rsid w:val="00FE3CD1"/>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43D6"/>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C62F10"/>
    <w:pPr>
      <w:spacing w:after="0" w:line="240" w:lineRule="auto"/>
    </w:pPr>
    <w:rPr>
      <w:rFonts w:ascii="Calibri" w:eastAsia="Times New Roman" w:hAnsi="Calibri" w:cs="Times New Roman"/>
      <w:sz w:val="20"/>
      <w:szCs w:val="20"/>
      <w:lang w:val="en-US"/>
    </w:rPr>
  </w:style>
  <w:style w:type="character" w:customStyle="1" w:styleId="FootnoteTextChar">
    <w:name w:val="Footnote Text Char"/>
    <w:basedOn w:val="DefaultParagraphFont"/>
    <w:link w:val="FootnoteText"/>
    <w:uiPriority w:val="99"/>
    <w:semiHidden/>
    <w:rsid w:val="00C62F10"/>
    <w:rPr>
      <w:rFonts w:ascii="Calibri" w:eastAsia="Times New Roman" w:hAnsi="Calibri" w:cs="Times New Roman"/>
      <w:sz w:val="20"/>
      <w:szCs w:val="20"/>
      <w:lang w:val="en-US"/>
    </w:rPr>
  </w:style>
  <w:style w:type="character" w:styleId="FootnoteReference">
    <w:name w:val="footnote reference"/>
    <w:basedOn w:val="DefaultParagraphFont"/>
    <w:uiPriority w:val="99"/>
    <w:semiHidden/>
    <w:unhideWhenUsed/>
    <w:rsid w:val="00C62F10"/>
    <w:rPr>
      <w:vertAlign w:val="superscript"/>
    </w:rPr>
  </w:style>
  <w:style w:type="character" w:styleId="CommentReference">
    <w:name w:val="annotation reference"/>
    <w:basedOn w:val="DefaultParagraphFont"/>
    <w:uiPriority w:val="99"/>
    <w:semiHidden/>
    <w:unhideWhenUsed/>
    <w:rsid w:val="00434CA3"/>
    <w:rPr>
      <w:sz w:val="16"/>
      <w:szCs w:val="16"/>
    </w:rPr>
  </w:style>
  <w:style w:type="paragraph" w:styleId="CommentText">
    <w:name w:val="annotation text"/>
    <w:basedOn w:val="Normal"/>
    <w:link w:val="CommentTextChar"/>
    <w:uiPriority w:val="99"/>
    <w:semiHidden/>
    <w:unhideWhenUsed/>
    <w:rsid w:val="00434CA3"/>
    <w:pPr>
      <w:spacing w:line="240" w:lineRule="auto"/>
    </w:pPr>
    <w:rPr>
      <w:sz w:val="20"/>
      <w:szCs w:val="20"/>
    </w:rPr>
  </w:style>
  <w:style w:type="character" w:customStyle="1" w:styleId="CommentTextChar">
    <w:name w:val="Comment Text Char"/>
    <w:basedOn w:val="DefaultParagraphFont"/>
    <w:link w:val="CommentText"/>
    <w:uiPriority w:val="99"/>
    <w:semiHidden/>
    <w:rsid w:val="00434CA3"/>
    <w:rPr>
      <w:sz w:val="20"/>
      <w:szCs w:val="20"/>
    </w:rPr>
  </w:style>
  <w:style w:type="paragraph" w:styleId="CommentSubject">
    <w:name w:val="annotation subject"/>
    <w:basedOn w:val="CommentText"/>
    <w:next w:val="CommentText"/>
    <w:link w:val="CommentSubjectChar"/>
    <w:uiPriority w:val="99"/>
    <w:semiHidden/>
    <w:unhideWhenUsed/>
    <w:rsid w:val="00434CA3"/>
    <w:rPr>
      <w:b/>
      <w:bCs/>
    </w:rPr>
  </w:style>
  <w:style w:type="character" w:customStyle="1" w:styleId="CommentSubjectChar">
    <w:name w:val="Comment Subject Char"/>
    <w:basedOn w:val="CommentTextChar"/>
    <w:link w:val="CommentSubject"/>
    <w:uiPriority w:val="99"/>
    <w:semiHidden/>
    <w:rsid w:val="00434CA3"/>
    <w:rPr>
      <w:b/>
      <w:bCs/>
    </w:rPr>
  </w:style>
  <w:style w:type="paragraph" w:styleId="BalloonText">
    <w:name w:val="Balloon Text"/>
    <w:basedOn w:val="Normal"/>
    <w:link w:val="BalloonTextChar"/>
    <w:uiPriority w:val="99"/>
    <w:semiHidden/>
    <w:unhideWhenUsed/>
    <w:rsid w:val="00434C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4CA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tirgumures.ro" TargetMode="External"/><Relationship Id="rId4" Type="http://schemas.openxmlformats.org/officeDocument/2006/relationships/settings" Target="settings.xml"/><Relationship Id="rId9" Type="http://schemas.openxmlformats.org/officeDocument/2006/relationships/hyperlink" Target="http://www.tirgumures.ro/index.php?option=com_content&amp;view=article&amp;id=2956&amp;Itemid=176&amp;lang=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98A192-A245-468E-8F2F-33E582B09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11</Pages>
  <Words>3817</Words>
  <Characters>22141</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Nicolae Ploesteanu</dc:creator>
  <cp:lastModifiedBy>Nicolae Ploesteanu</cp:lastModifiedBy>
  <cp:revision>73</cp:revision>
  <dcterms:created xsi:type="dcterms:W3CDTF">2015-01-20T16:03:00Z</dcterms:created>
  <dcterms:modified xsi:type="dcterms:W3CDTF">2015-01-20T21:11:00Z</dcterms:modified>
</cp:coreProperties>
</file>